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DE0A" w14:textId="1E91B9B5" w:rsidR="003C048B" w:rsidRPr="00B70E3A" w:rsidRDefault="00B70E3A" w:rsidP="00C73428">
      <w:pPr>
        <w:spacing w:after="0" w:line="240" w:lineRule="auto"/>
        <w:rPr>
          <w:rFonts w:cs="Arial"/>
          <w:b/>
          <w:color w:val="002060"/>
          <w:sz w:val="42"/>
          <w:szCs w:val="42"/>
        </w:rPr>
      </w:pPr>
      <w:r w:rsidRPr="00B70E3A">
        <w:rPr>
          <w:rFonts w:cs="Arial"/>
          <w:b/>
          <w:noProof/>
          <w:color w:val="002060"/>
          <w:sz w:val="42"/>
          <w:szCs w:val="42"/>
        </w:rPr>
        <w:drawing>
          <wp:anchor distT="0" distB="0" distL="114300" distR="114300" simplePos="0" relativeHeight="251660288" behindDoc="1" locked="0" layoutInCell="1" allowOverlap="1" wp14:anchorId="5834FFEC" wp14:editId="578E09F4">
            <wp:simplePos x="0" y="0"/>
            <wp:positionH relativeFrom="column">
              <wp:posOffset>4419600</wp:posOffset>
            </wp:positionH>
            <wp:positionV relativeFrom="paragraph">
              <wp:posOffset>-437515</wp:posOffset>
            </wp:positionV>
            <wp:extent cx="2365375" cy="71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713105"/>
                    </a:xfrm>
                    <a:prstGeom prst="rect">
                      <a:avLst/>
                    </a:prstGeom>
                    <a:noFill/>
                  </pic:spPr>
                </pic:pic>
              </a:graphicData>
            </a:graphic>
            <wp14:sizeRelH relativeFrom="page">
              <wp14:pctWidth>0</wp14:pctWidth>
            </wp14:sizeRelH>
            <wp14:sizeRelV relativeFrom="page">
              <wp14:pctHeight>0</wp14:pctHeight>
            </wp14:sizeRelV>
          </wp:anchor>
        </w:drawing>
      </w:r>
      <w:r w:rsidR="00D624B4" w:rsidRPr="00B70E3A">
        <w:rPr>
          <w:rFonts w:cs="Arial"/>
          <w:b/>
          <w:color w:val="002060"/>
          <w:sz w:val="42"/>
          <w:szCs w:val="42"/>
        </w:rPr>
        <w:t>Guidance for Applicants</w:t>
      </w:r>
    </w:p>
    <w:p w14:paraId="4BF14565" w14:textId="386D6F12" w:rsidR="00FE3D3D" w:rsidRPr="00B70E3A" w:rsidRDefault="00FE3D3D" w:rsidP="00C73428">
      <w:pPr>
        <w:spacing w:after="0" w:line="240" w:lineRule="auto"/>
        <w:rPr>
          <w:rFonts w:cs="Arial"/>
          <w:b/>
          <w:color w:val="002060"/>
          <w:sz w:val="12"/>
          <w:szCs w:val="12"/>
        </w:rPr>
      </w:pPr>
    </w:p>
    <w:p w14:paraId="0DCF2C8F" w14:textId="77777777" w:rsidR="007B7EE7" w:rsidRDefault="007B7EE7" w:rsidP="007B7EE7">
      <w:pPr>
        <w:tabs>
          <w:tab w:val="left" w:pos="9510"/>
        </w:tabs>
        <w:spacing w:after="0" w:line="240" w:lineRule="auto"/>
        <w:rPr>
          <w:rFonts w:cs="Arial"/>
          <w:b/>
          <w:bCs/>
          <w:color w:val="002060"/>
          <w:sz w:val="36"/>
          <w:szCs w:val="36"/>
        </w:rPr>
      </w:pPr>
      <w:r w:rsidRPr="007B7EE7">
        <w:rPr>
          <w:rFonts w:eastAsia="Times New Roman"/>
          <w:b/>
          <w:bCs/>
          <w:color w:val="002060"/>
          <w:sz w:val="38"/>
          <w:szCs w:val="38"/>
        </w:rPr>
        <w:t>SOLAR / BATTERIES AND OTHER ENVIRONMENTAL TECHNOLOGY</w:t>
      </w:r>
      <w:r w:rsidR="002D60F1" w:rsidRPr="007B7EE7">
        <w:rPr>
          <w:rFonts w:cs="Arial"/>
          <w:b/>
          <w:bCs/>
          <w:color w:val="002060"/>
          <w:sz w:val="54"/>
          <w:szCs w:val="54"/>
        </w:rPr>
        <w:t xml:space="preserve"> </w:t>
      </w:r>
      <w:r w:rsidR="00B70E3A" w:rsidRPr="007B7EE7">
        <w:rPr>
          <w:rFonts w:cs="Arial"/>
          <w:b/>
          <w:bCs/>
          <w:color w:val="002060"/>
          <w:sz w:val="36"/>
          <w:szCs w:val="36"/>
        </w:rPr>
        <w:tab/>
      </w:r>
    </w:p>
    <w:p w14:paraId="1B8F77A6" w14:textId="48B96A53" w:rsidR="00D44051" w:rsidRPr="00057643" w:rsidRDefault="00E533A8" w:rsidP="007B7EE7">
      <w:pPr>
        <w:tabs>
          <w:tab w:val="left" w:pos="9510"/>
        </w:tabs>
        <w:spacing w:after="0" w:line="240" w:lineRule="auto"/>
        <w:rPr>
          <w:rFonts w:cstheme="minorHAnsi"/>
          <w:color w:val="002060"/>
        </w:rPr>
      </w:pPr>
      <w:r w:rsidRPr="00057643">
        <w:rPr>
          <w:rFonts w:cstheme="minorHAnsi"/>
          <w:color w:val="002060"/>
        </w:rPr>
        <w:t xml:space="preserve">The fund </w:t>
      </w:r>
      <w:r w:rsidR="000E58FF" w:rsidRPr="00057643">
        <w:rPr>
          <w:rFonts w:cstheme="minorHAnsi"/>
          <w:color w:val="002060"/>
        </w:rPr>
        <w:t>is committed to</w:t>
      </w:r>
      <w:r w:rsidRPr="00057643">
        <w:rPr>
          <w:rFonts w:cstheme="minorHAnsi"/>
          <w:color w:val="002060"/>
        </w:rPr>
        <w:t xml:space="preserve"> support</w:t>
      </w:r>
      <w:r w:rsidR="000E58FF" w:rsidRPr="00057643">
        <w:rPr>
          <w:rFonts w:cstheme="minorHAnsi"/>
          <w:color w:val="002060"/>
        </w:rPr>
        <w:t>ing</w:t>
      </w:r>
      <w:r w:rsidRPr="00057643">
        <w:rPr>
          <w:rFonts w:cstheme="minorHAnsi"/>
          <w:color w:val="002060"/>
        </w:rPr>
        <w:t xml:space="preserve"> communities to care for and improve the natural environment, </w:t>
      </w:r>
      <w:r w:rsidR="000A40C1" w:rsidRPr="00057643">
        <w:rPr>
          <w:rFonts w:cstheme="minorHAnsi"/>
          <w:color w:val="002060"/>
        </w:rPr>
        <w:t>reduce</w:t>
      </w:r>
      <w:r w:rsidR="007B7EE7" w:rsidRPr="00057643">
        <w:rPr>
          <w:rFonts w:cstheme="minorHAnsi"/>
          <w:color w:val="002060"/>
        </w:rPr>
        <w:t xml:space="preserve"> </w:t>
      </w:r>
      <w:r w:rsidRPr="00057643">
        <w:rPr>
          <w:rFonts w:cstheme="minorHAnsi"/>
          <w:color w:val="002060"/>
        </w:rPr>
        <w:t xml:space="preserve">environmental </w:t>
      </w:r>
      <w:r w:rsidR="00BF513C" w:rsidRPr="00057643">
        <w:rPr>
          <w:rFonts w:cstheme="minorHAnsi"/>
          <w:color w:val="002060"/>
        </w:rPr>
        <w:t>impact,</w:t>
      </w:r>
      <w:r w:rsidRPr="00057643">
        <w:rPr>
          <w:rFonts w:cstheme="minorHAnsi"/>
          <w:color w:val="002060"/>
        </w:rPr>
        <w:t xml:space="preserve"> and become more sustainable</w:t>
      </w:r>
      <w:r w:rsidR="007B7EE7" w:rsidRPr="00057643">
        <w:rPr>
          <w:rFonts w:cstheme="minorHAnsi"/>
          <w:color w:val="002060"/>
        </w:rPr>
        <w:t xml:space="preserve"> and applications to address these issues can take a variety of formats. </w:t>
      </w:r>
    </w:p>
    <w:p w14:paraId="72E4C23F" w14:textId="77777777" w:rsidR="007B7EE7" w:rsidRPr="00057643" w:rsidRDefault="007B7EE7" w:rsidP="007B7EE7">
      <w:pPr>
        <w:tabs>
          <w:tab w:val="left" w:pos="9510"/>
        </w:tabs>
        <w:spacing w:after="0" w:line="240" w:lineRule="auto"/>
        <w:rPr>
          <w:rFonts w:cstheme="minorHAnsi"/>
          <w:color w:val="002060"/>
        </w:rPr>
      </w:pPr>
    </w:p>
    <w:p w14:paraId="1ED097B9" w14:textId="46295833" w:rsidR="007B7EE7" w:rsidRPr="00057643" w:rsidRDefault="007B7EE7" w:rsidP="007B7EE7">
      <w:pPr>
        <w:tabs>
          <w:tab w:val="left" w:pos="9510"/>
        </w:tabs>
        <w:spacing w:after="0" w:line="240" w:lineRule="auto"/>
        <w:rPr>
          <w:rFonts w:cstheme="minorHAnsi"/>
          <w:color w:val="002060"/>
        </w:rPr>
      </w:pPr>
      <w:r w:rsidRPr="00057643">
        <w:rPr>
          <w:rFonts w:cstheme="minorHAnsi"/>
          <w:color w:val="002060"/>
        </w:rPr>
        <w:t xml:space="preserve">The fund (like other funders) is seeing an increase in applications to install solar panels and other technologies to reduce energy use and environmental impact. </w:t>
      </w:r>
    </w:p>
    <w:p w14:paraId="78F49840" w14:textId="77777777" w:rsidR="007B7EE7" w:rsidRPr="00057643" w:rsidRDefault="007B7EE7" w:rsidP="007B7EE7">
      <w:pPr>
        <w:tabs>
          <w:tab w:val="left" w:pos="9510"/>
        </w:tabs>
        <w:spacing w:after="0" w:line="240" w:lineRule="auto"/>
        <w:rPr>
          <w:rFonts w:cstheme="minorHAnsi"/>
          <w:color w:val="002060"/>
        </w:rPr>
      </w:pPr>
    </w:p>
    <w:p w14:paraId="4DF856C5" w14:textId="77777777" w:rsidR="00057643" w:rsidRDefault="007B7EE7" w:rsidP="00057643">
      <w:pPr>
        <w:tabs>
          <w:tab w:val="left" w:pos="9510"/>
        </w:tabs>
        <w:spacing w:after="0" w:line="240" w:lineRule="auto"/>
        <w:rPr>
          <w:rFonts w:eastAsia="Times New Roman" w:cstheme="minorHAnsi"/>
          <w:color w:val="002060"/>
        </w:rPr>
      </w:pPr>
      <w:r w:rsidRPr="00057643">
        <w:rPr>
          <w:rFonts w:eastAsia="Times New Roman" w:cstheme="minorHAnsi"/>
          <w:b/>
          <w:bCs/>
          <w:i/>
          <w:iCs/>
          <w:color w:val="002060"/>
        </w:rPr>
        <w:t>We do not fund this type of work on private homes and properties</w:t>
      </w:r>
      <w:r w:rsidRPr="00057643">
        <w:rPr>
          <w:rFonts w:eastAsia="Times New Roman" w:cstheme="minorHAnsi"/>
          <w:color w:val="002060"/>
        </w:rPr>
        <w:t xml:space="preserve">: </w:t>
      </w:r>
      <w:r w:rsidRPr="00057643">
        <w:rPr>
          <w:rFonts w:eastAsia="Times New Roman" w:cstheme="minorHAnsi"/>
          <w:color w:val="002060"/>
        </w:rPr>
        <w:t>Solar panel grants are available from several sources, including the government, local authorities, and energy companies. The amount of money available varies, but it can be significant – enough to cover the cost of installation in some cases and the community was clear that the fund should not replace other support available and that this fund is to support community and business activity not individual households.</w:t>
      </w:r>
    </w:p>
    <w:p w14:paraId="7BB2E05B" w14:textId="77777777" w:rsidR="00057643" w:rsidRDefault="00057643" w:rsidP="00057643">
      <w:pPr>
        <w:tabs>
          <w:tab w:val="left" w:pos="9510"/>
        </w:tabs>
        <w:spacing w:after="0" w:line="240" w:lineRule="auto"/>
        <w:rPr>
          <w:rFonts w:eastAsia="Times New Roman" w:cstheme="minorHAnsi"/>
          <w:color w:val="002060"/>
        </w:rPr>
      </w:pPr>
    </w:p>
    <w:p w14:paraId="03986B8A" w14:textId="516A9978" w:rsidR="00057643" w:rsidRDefault="00057643" w:rsidP="00057643">
      <w:pPr>
        <w:tabs>
          <w:tab w:val="left" w:pos="9510"/>
        </w:tabs>
        <w:spacing w:after="0" w:line="240" w:lineRule="auto"/>
        <w:rPr>
          <w:rFonts w:eastAsia="Times New Roman" w:cstheme="minorHAnsi"/>
          <w:b/>
          <w:bCs/>
          <w:color w:val="002060"/>
        </w:rPr>
      </w:pPr>
      <w:r>
        <w:rPr>
          <w:rFonts w:eastAsia="Times New Roman" w:cstheme="minorHAnsi"/>
          <w:color w:val="002060"/>
        </w:rPr>
        <w:t xml:space="preserve">However, we can and do </w:t>
      </w:r>
      <w:r w:rsidRPr="00057643">
        <w:rPr>
          <w:rFonts w:eastAsia="Times New Roman" w:cstheme="minorHAnsi"/>
          <w:color w:val="002060"/>
        </w:rPr>
        <w:t xml:space="preserve">provide grants and loans to support the installation of solar panels in both </w:t>
      </w:r>
      <w:r w:rsidRPr="00057643">
        <w:rPr>
          <w:rFonts w:eastAsia="Times New Roman" w:cstheme="minorHAnsi"/>
          <w:b/>
          <w:bCs/>
          <w:color w:val="002060"/>
        </w:rPr>
        <w:t>commercial and community facilities</w:t>
      </w:r>
      <w:r>
        <w:rPr>
          <w:rFonts w:eastAsia="Times New Roman" w:cstheme="minorHAnsi"/>
          <w:b/>
          <w:bCs/>
          <w:color w:val="002060"/>
        </w:rPr>
        <w:t xml:space="preserve"> </w:t>
      </w:r>
    </w:p>
    <w:p w14:paraId="5133E35F" w14:textId="77777777" w:rsidR="00057643" w:rsidRDefault="00057643" w:rsidP="00057643">
      <w:pPr>
        <w:tabs>
          <w:tab w:val="left" w:pos="9510"/>
        </w:tabs>
        <w:spacing w:after="0" w:line="240" w:lineRule="auto"/>
        <w:rPr>
          <w:rFonts w:eastAsia="Times New Roman" w:cstheme="minorHAnsi"/>
          <w:b/>
          <w:bCs/>
          <w:color w:val="002060"/>
        </w:rPr>
      </w:pPr>
    </w:p>
    <w:p w14:paraId="6986306E" w14:textId="6BF96EF9" w:rsidR="00057643" w:rsidRPr="00057643" w:rsidRDefault="00057643" w:rsidP="00057643">
      <w:pPr>
        <w:tabs>
          <w:tab w:val="left" w:pos="9510"/>
        </w:tabs>
        <w:spacing w:after="0" w:line="240" w:lineRule="auto"/>
        <w:rPr>
          <w:rFonts w:eastAsia="Times New Roman" w:cstheme="minorHAnsi"/>
          <w:b/>
          <w:bCs/>
          <w:color w:val="002060"/>
        </w:rPr>
      </w:pPr>
      <w:r>
        <w:rPr>
          <w:rFonts w:eastAsia="Times New Roman" w:cstheme="minorHAnsi"/>
          <w:b/>
          <w:bCs/>
          <w:color w:val="002060"/>
        </w:rPr>
        <w:t>This is because the community have asked the fund to:</w:t>
      </w:r>
    </w:p>
    <w:p w14:paraId="38866987" w14:textId="09624662" w:rsidR="007B7EE7" w:rsidRDefault="007B7EE7" w:rsidP="00057643">
      <w:pPr>
        <w:tabs>
          <w:tab w:val="left" w:pos="9510"/>
        </w:tabs>
        <w:spacing w:after="0" w:line="240" w:lineRule="auto"/>
        <w:rPr>
          <w:rFonts w:eastAsia="Times New Roman" w:cstheme="minorHAnsi"/>
          <w:color w:val="002060"/>
        </w:rPr>
      </w:pPr>
      <w:r w:rsidRPr="00057643">
        <w:rPr>
          <w:rFonts w:eastAsia="Times New Roman" w:cstheme="minorHAnsi"/>
          <w:color w:val="002060"/>
        </w:rPr>
        <w:t xml:space="preserve"> </w:t>
      </w:r>
    </w:p>
    <w:p w14:paraId="0A40F6E2" w14:textId="77777777" w:rsidR="00057643" w:rsidRPr="007B7EE7" w:rsidRDefault="00057643" w:rsidP="00057643">
      <w:pPr>
        <w:spacing w:after="0" w:line="240" w:lineRule="auto"/>
        <w:rPr>
          <w:rFonts w:eastAsia="Times New Roman"/>
          <w:color w:val="002060"/>
          <w:sz w:val="20"/>
          <w:szCs w:val="20"/>
        </w:rPr>
      </w:pPr>
      <w:r w:rsidRPr="007B7EE7">
        <w:rPr>
          <w:rFonts w:eastAsia="Times New Roman"/>
          <w:color w:val="002060"/>
          <w:sz w:val="20"/>
          <w:szCs w:val="20"/>
        </w:rPr>
        <w:t>•</w:t>
      </w:r>
      <w:r w:rsidRPr="007B7EE7">
        <w:rPr>
          <w:rFonts w:eastAsia="Times New Roman"/>
          <w:color w:val="002060"/>
          <w:sz w:val="20"/>
          <w:szCs w:val="20"/>
        </w:rPr>
        <w:tab/>
        <w:t>Encourage the sustainability – both financially and environmentally – of community buildings and spaces</w:t>
      </w:r>
    </w:p>
    <w:p w14:paraId="794BEF0D" w14:textId="77777777" w:rsidR="00057643" w:rsidRPr="007B7EE7" w:rsidRDefault="00057643" w:rsidP="00057643">
      <w:pPr>
        <w:spacing w:after="0" w:line="240" w:lineRule="auto"/>
        <w:rPr>
          <w:rFonts w:eastAsia="Times New Roman"/>
          <w:color w:val="002060"/>
          <w:sz w:val="20"/>
          <w:szCs w:val="20"/>
        </w:rPr>
      </w:pPr>
      <w:r w:rsidRPr="007B7EE7">
        <w:rPr>
          <w:rFonts w:eastAsia="Times New Roman"/>
          <w:color w:val="002060"/>
          <w:sz w:val="20"/>
          <w:szCs w:val="20"/>
        </w:rPr>
        <w:t>•</w:t>
      </w:r>
      <w:r w:rsidRPr="007B7EE7">
        <w:rPr>
          <w:rFonts w:eastAsia="Times New Roman"/>
          <w:color w:val="002060"/>
          <w:sz w:val="20"/>
          <w:szCs w:val="20"/>
        </w:rPr>
        <w:tab/>
        <w:t xml:space="preserve">Reduce environmental impact of community buildings. </w:t>
      </w:r>
    </w:p>
    <w:p w14:paraId="711EB357" w14:textId="77777777" w:rsidR="00057643" w:rsidRPr="007B7EE7" w:rsidRDefault="00057643" w:rsidP="00057643">
      <w:pPr>
        <w:spacing w:after="0" w:line="240" w:lineRule="auto"/>
        <w:rPr>
          <w:rFonts w:eastAsia="Times New Roman"/>
          <w:color w:val="002060"/>
          <w:sz w:val="20"/>
          <w:szCs w:val="20"/>
        </w:rPr>
      </w:pPr>
      <w:r w:rsidRPr="007B7EE7">
        <w:rPr>
          <w:rFonts w:eastAsia="Times New Roman"/>
          <w:color w:val="002060"/>
          <w:sz w:val="20"/>
          <w:szCs w:val="20"/>
        </w:rPr>
        <w:t>•</w:t>
      </w:r>
      <w:r w:rsidRPr="007B7EE7">
        <w:rPr>
          <w:rFonts w:eastAsia="Times New Roman"/>
          <w:color w:val="002060"/>
          <w:sz w:val="20"/>
          <w:szCs w:val="20"/>
        </w:rPr>
        <w:tab/>
        <w:t>Take steps to reduce carbon dependency by the community.</w:t>
      </w:r>
    </w:p>
    <w:p w14:paraId="41D306EB" w14:textId="0D233774" w:rsidR="00057643" w:rsidRPr="007B7EE7" w:rsidRDefault="00057643" w:rsidP="00057643">
      <w:pPr>
        <w:spacing w:after="0" w:line="240" w:lineRule="auto"/>
        <w:rPr>
          <w:rFonts w:eastAsia="Times New Roman"/>
          <w:color w:val="002060"/>
          <w:sz w:val="20"/>
          <w:szCs w:val="20"/>
        </w:rPr>
      </w:pPr>
      <w:r w:rsidRPr="007B7EE7">
        <w:rPr>
          <w:rFonts w:eastAsia="Times New Roman"/>
          <w:color w:val="002060"/>
          <w:sz w:val="20"/>
          <w:szCs w:val="20"/>
        </w:rPr>
        <w:t>•</w:t>
      </w:r>
      <w:r w:rsidRPr="007B7EE7">
        <w:rPr>
          <w:rFonts w:eastAsia="Times New Roman"/>
          <w:color w:val="002060"/>
          <w:sz w:val="20"/>
          <w:szCs w:val="20"/>
        </w:rPr>
        <w:tab/>
        <w:t xml:space="preserve">Consider practical steps to reduce the environmental impact of groups, </w:t>
      </w:r>
      <w:r w:rsidR="00BF513C" w:rsidRPr="007B7EE7">
        <w:rPr>
          <w:rFonts w:eastAsia="Times New Roman"/>
          <w:color w:val="002060"/>
          <w:sz w:val="20"/>
          <w:szCs w:val="20"/>
        </w:rPr>
        <w:t>individuals,</w:t>
      </w:r>
      <w:r w:rsidRPr="007B7EE7">
        <w:rPr>
          <w:rFonts w:eastAsia="Times New Roman"/>
          <w:color w:val="002060"/>
          <w:sz w:val="20"/>
          <w:szCs w:val="20"/>
        </w:rPr>
        <w:t xml:space="preserve"> or businesses in the area.</w:t>
      </w:r>
    </w:p>
    <w:p w14:paraId="5D9ECED3" w14:textId="77777777" w:rsidR="00057643" w:rsidRDefault="00057643" w:rsidP="00057643">
      <w:pPr>
        <w:tabs>
          <w:tab w:val="left" w:pos="9510"/>
        </w:tabs>
        <w:spacing w:after="0" w:line="240" w:lineRule="auto"/>
        <w:rPr>
          <w:rFonts w:eastAsia="Times New Roman" w:cstheme="minorHAnsi"/>
          <w:color w:val="002060"/>
        </w:rPr>
      </w:pPr>
    </w:p>
    <w:p w14:paraId="231D21FC" w14:textId="77777777" w:rsidR="00057643" w:rsidRDefault="00057643" w:rsidP="00057643">
      <w:pPr>
        <w:tabs>
          <w:tab w:val="left" w:pos="9510"/>
        </w:tabs>
        <w:spacing w:after="0" w:line="240" w:lineRule="auto"/>
        <w:rPr>
          <w:rFonts w:eastAsia="Times New Roman" w:cstheme="minorHAnsi"/>
          <w:color w:val="002060"/>
        </w:rPr>
      </w:pPr>
    </w:p>
    <w:p w14:paraId="2C1ADDEC" w14:textId="26B10D22" w:rsidR="00057643" w:rsidRPr="00057643" w:rsidRDefault="00057643" w:rsidP="00057643">
      <w:pPr>
        <w:pBdr>
          <w:top w:val="single" w:sz="4" w:space="1" w:color="auto"/>
          <w:left w:val="single" w:sz="4" w:space="4" w:color="auto"/>
          <w:bottom w:val="single" w:sz="4" w:space="1" w:color="auto"/>
          <w:right w:val="single" w:sz="4" w:space="4" w:color="auto"/>
        </w:pBdr>
        <w:shd w:val="clear" w:color="auto" w:fill="002060"/>
        <w:tabs>
          <w:tab w:val="left" w:pos="9510"/>
        </w:tabs>
        <w:spacing w:after="0" w:line="240" w:lineRule="auto"/>
        <w:rPr>
          <w:rFonts w:eastAsia="Times New Roman" w:cstheme="minorHAnsi"/>
          <w:b/>
          <w:bCs/>
          <w:color w:val="FFFFFF" w:themeColor="background1"/>
        </w:rPr>
      </w:pPr>
      <w:r>
        <w:rPr>
          <w:rFonts w:eastAsia="Times New Roman" w:cstheme="minorHAnsi"/>
          <w:b/>
          <w:bCs/>
          <w:color w:val="FFFFFF" w:themeColor="background1"/>
        </w:rPr>
        <w:t>Private Business / Commercial Properties</w:t>
      </w:r>
    </w:p>
    <w:p w14:paraId="7387235C" w14:textId="613335BC" w:rsidR="007B7EE7" w:rsidRPr="007B7EE7" w:rsidRDefault="007B7EE7" w:rsidP="007B7EE7">
      <w:pPr>
        <w:spacing w:after="0" w:line="240" w:lineRule="auto"/>
        <w:rPr>
          <w:rFonts w:eastAsia="Times New Roman"/>
          <w:color w:val="002060"/>
          <w:sz w:val="20"/>
          <w:szCs w:val="20"/>
        </w:rPr>
      </w:pPr>
      <w:r w:rsidRPr="007B7EE7">
        <w:rPr>
          <w:rFonts w:eastAsia="Times New Roman"/>
          <w:color w:val="002060"/>
          <w:sz w:val="20"/>
          <w:szCs w:val="20"/>
        </w:rPr>
        <w:t xml:space="preserve"> </w:t>
      </w:r>
    </w:p>
    <w:p w14:paraId="2264649A" w14:textId="77777777" w:rsidR="007B7EE7" w:rsidRPr="00057643" w:rsidRDefault="007B7EE7" w:rsidP="007B7EE7">
      <w:pPr>
        <w:spacing w:after="0" w:line="240" w:lineRule="auto"/>
        <w:rPr>
          <w:rFonts w:eastAsia="Times New Roman"/>
          <w:color w:val="002060"/>
        </w:rPr>
      </w:pPr>
      <w:r w:rsidRPr="00057643">
        <w:rPr>
          <w:rFonts w:eastAsia="Times New Roman"/>
          <w:color w:val="002060"/>
        </w:rPr>
        <w:t xml:space="preserve">Almost £5 billion of funding is available to help UK businesses become greener as part of the government’s commitment to reach net zero emissions by 2050. Whilst the picture of available support can change quickly, in 2022 there were over 35 government backed schemes to support businesses and as we move towards 2050 more schemes will continue coming on board. Grants specific to solar panel use are more limited but the grants and subsidies to help businesses make their current energy usage more efficient, as well as for heat pump installation, the removal of greenhouse gases and much more can often include potential for solar panels. </w:t>
      </w:r>
    </w:p>
    <w:p w14:paraId="3D913497" w14:textId="77777777" w:rsidR="00057643" w:rsidRPr="00057643" w:rsidRDefault="00057643" w:rsidP="007B7EE7">
      <w:pPr>
        <w:spacing w:after="0" w:line="240" w:lineRule="auto"/>
        <w:rPr>
          <w:rFonts w:eastAsia="Times New Roman"/>
          <w:color w:val="002060"/>
        </w:rPr>
      </w:pPr>
    </w:p>
    <w:p w14:paraId="102DF41E" w14:textId="0899E16F" w:rsidR="00057643" w:rsidRPr="00057643" w:rsidRDefault="00057643" w:rsidP="007B7EE7">
      <w:pPr>
        <w:spacing w:after="0" w:line="240" w:lineRule="auto"/>
        <w:rPr>
          <w:rFonts w:eastAsia="Times New Roman"/>
          <w:color w:val="002060"/>
        </w:rPr>
      </w:pPr>
      <w:r w:rsidRPr="00057643">
        <w:rPr>
          <w:rFonts w:eastAsia="Times New Roman"/>
          <w:color w:val="002060"/>
        </w:rPr>
        <w:t xml:space="preserve">However, we recognise that sometimes there is a funding gap or sometimes premises may be ineligible for other support and so we will accept applications. </w:t>
      </w:r>
    </w:p>
    <w:p w14:paraId="0D45B2C8" w14:textId="77777777" w:rsidR="00057643" w:rsidRPr="00057643" w:rsidRDefault="00057643" w:rsidP="007B7EE7">
      <w:pPr>
        <w:spacing w:after="0" w:line="240" w:lineRule="auto"/>
        <w:rPr>
          <w:rFonts w:eastAsia="Times New Roman"/>
          <w:color w:val="002060"/>
        </w:rPr>
      </w:pPr>
    </w:p>
    <w:p w14:paraId="7ECF95EA" w14:textId="696E6073" w:rsidR="00057643" w:rsidRPr="00057643" w:rsidRDefault="00057643" w:rsidP="007B7EE7">
      <w:pPr>
        <w:spacing w:after="0" w:line="240" w:lineRule="auto"/>
        <w:rPr>
          <w:rFonts w:eastAsia="Times New Roman"/>
          <w:color w:val="002060"/>
        </w:rPr>
      </w:pPr>
      <w:r w:rsidRPr="00057643">
        <w:rPr>
          <w:rFonts w:eastAsia="Times New Roman"/>
          <w:color w:val="002060"/>
        </w:rPr>
        <w:t>When considering an application from a commercial premise we would assess:</w:t>
      </w:r>
    </w:p>
    <w:p w14:paraId="5365A14A" w14:textId="77777777" w:rsidR="00057643" w:rsidRPr="00057643" w:rsidRDefault="00057643" w:rsidP="007B7EE7">
      <w:pPr>
        <w:spacing w:after="0" w:line="240" w:lineRule="auto"/>
        <w:rPr>
          <w:rFonts w:eastAsia="Times New Roman"/>
          <w:color w:val="002060"/>
        </w:rPr>
      </w:pPr>
    </w:p>
    <w:p w14:paraId="5C736904" w14:textId="2FFDB131" w:rsidR="007B7EE7" w:rsidRPr="00057643" w:rsidRDefault="00057643" w:rsidP="007B7EE7">
      <w:pPr>
        <w:spacing w:after="0" w:line="240" w:lineRule="auto"/>
        <w:rPr>
          <w:rFonts w:eastAsia="Times New Roman"/>
          <w:color w:val="002060"/>
        </w:rPr>
      </w:pPr>
      <w:r w:rsidRPr="00057643">
        <w:rPr>
          <w:rFonts w:eastAsia="Times New Roman"/>
          <w:color w:val="002060"/>
        </w:rPr>
        <w:t xml:space="preserve">a) </w:t>
      </w:r>
      <w:r>
        <w:rPr>
          <w:rFonts w:eastAsia="Times New Roman"/>
          <w:color w:val="002060"/>
        </w:rPr>
        <w:tab/>
        <w:t>A</w:t>
      </w:r>
      <w:r w:rsidRPr="00057643">
        <w:rPr>
          <w:rFonts w:eastAsia="Times New Roman"/>
          <w:color w:val="002060"/>
        </w:rPr>
        <w:t xml:space="preserve">re we </w:t>
      </w:r>
      <w:r w:rsidR="007B7EE7" w:rsidRPr="00057643">
        <w:rPr>
          <w:rFonts w:eastAsia="Times New Roman"/>
          <w:color w:val="002060"/>
        </w:rPr>
        <w:t>substituting or replacing existing money that is available</w:t>
      </w:r>
      <w:r>
        <w:rPr>
          <w:rFonts w:eastAsia="Times New Roman"/>
          <w:color w:val="002060"/>
        </w:rPr>
        <w:t>?</w:t>
      </w:r>
    </w:p>
    <w:p w14:paraId="77471271" w14:textId="77777777" w:rsidR="00057643" w:rsidRDefault="007B7EE7" w:rsidP="007B7EE7">
      <w:pPr>
        <w:spacing w:after="0" w:line="240" w:lineRule="auto"/>
        <w:rPr>
          <w:rFonts w:eastAsia="Times New Roman"/>
          <w:color w:val="002060"/>
        </w:rPr>
      </w:pPr>
      <w:r w:rsidRPr="00057643">
        <w:rPr>
          <w:rFonts w:eastAsia="Times New Roman"/>
          <w:color w:val="002060"/>
        </w:rPr>
        <w:t xml:space="preserve">b) </w:t>
      </w:r>
      <w:r w:rsidRPr="00057643">
        <w:rPr>
          <w:rFonts w:eastAsia="Times New Roman"/>
          <w:color w:val="002060"/>
        </w:rPr>
        <w:tab/>
      </w:r>
      <w:r w:rsidR="00057643">
        <w:rPr>
          <w:rFonts w:eastAsia="Times New Roman"/>
          <w:color w:val="002060"/>
        </w:rPr>
        <w:t>Has the business had</w:t>
      </w:r>
      <w:r w:rsidRPr="00057643">
        <w:rPr>
          <w:rFonts w:eastAsia="Times New Roman"/>
          <w:color w:val="002060"/>
        </w:rPr>
        <w:t xml:space="preserve"> impartial advice and expert assistance</w:t>
      </w:r>
      <w:r w:rsidR="00057643">
        <w:rPr>
          <w:rFonts w:eastAsia="Times New Roman"/>
          <w:color w:val="002060"/>
        </w:rPr>
        <w:t>?</w:t>
      </w:r>
    </w:p>
    <w:p w14:paraId="2010557E" w14:textId="77777777" w:rsidR="00057643" w:rsidRDefault="00057643" w:rsidP="007B7EE7">
      <w:pPr>
        <w:spacing w:after="0" w:line="240" w:lineRule="auto"/>
        <w:rPr>
          <w:rFonts w:eastAsia="Times New Roman"/>
          <w:color w:val="002060"/>
        </w:rPr>
      </w:pPr>
      <w:r>
        <w:rPr>
          <w:rFonts w:eastAsia="Times New Roman"/>
          <w:color w:val="002060"/>
        </w:rPr>
        <w:t xml:space="preserve">c) </w:t>
      </w:r>
      <w:r>
        <w:rPr>
          <w:rFonts w:eastAsia="Times New Roman"/>
          <w:color w:val="002060"/>
        </w:rPr>
        <w:tab/>
        <w:t>Is the premises owned by applicant and if not, what length lease do they have (we are unlikely to consider an application if a lease of less than 5-10 years)</w:t>
      </w:r>
    </w:p>
    <w:p w14:paraId="5290AFA2" w14:textId="5ADDB16A" w:rsidR="007B7EE7" w:rsidRDefault="00057643" w:rsidP="007B7EE7">
      <w:pPr>
        <w:spacing w:after="0" w:line="240" w:lineRule="auto"/>
        <w:rPr>
          <w:rFonts w:eastAsia="Times New Roman"/>
          <w:color w:val="002060"/>
        </w:rPr>
      </w:pPr>
      <w:r>
        <w:rPr>
          <w:rFonts w:eastAsia="Times New Roman"/>
          <w:color w:val="002060"/>
        </w:rPr>
        <w:t xml:space="preserve">d) </w:t>
      </w:r>
      <w:r>
        <w:rPr>
          <w:rFonts w:eastAsia="Times New Roman"/>
          <w:color w:val="002060"/>
        </w:rPr>
        <w:tab/>
        <w:t xml:space="preserve">Is the applicant </w:t>
      </w:r>
      <w:r w:rsidR="00BF513C">
        <w:rPr>
          <w:rFonts w:eastAsia="Times New Roman"/>
          <w:color w:val="002060"/>
        </w:rPr>
        <w:t>confident</w:t>
      </w:r>
      <w:r>
        <w:rPr>
          <w:rFonts w:eastAsia="Times New Roman"/>
          <w:color w:val="002060"/>
        </w:rPr>
        <w:t xml:space="preserve"> that the roof structure and rest of building is in a good condition?</w:t>
      </w:r>
      <w:r w:rsidR="007B7EE7" w:rsidRPr="00057643">
        <w:rPr>
          <w:rFonts w:eastAsia="Times New Roman"/>
          <w:color w:val="002060"/>
        </w:rPr>
        <w:t xml:space="preserve"> </w:t>
      </w:r>
    </w:p>
    <w:p w14:paraId="0E819A3D" w14:textId="4E2EEA79" w:rsidR="00057643" w:rsidRPr="00057643" w:rsidRDefault="00057643" w:rsidP="007B7EE7">
      <w:pPr>
        <w:spacing w:after="0" w:line="240" w:lineRule="auto"/>
        <w:rPr>
          <w:rFonts w:eastAsia="Times New Roman"/>
          <w:color w:val="002060"/>
        </w:rPr>
      </w:pPr>
      <w:r>
        <w:rPr>
          <w:rFonts w:eastAsia="Times New Roman"/>
          <w:color w:val="002060"/>
        </w:rPr>
        <w:t>e)</w:t>
      </w:r>
      <w:r>
        <w:rPr>
          <w:rFonts w:eastAsia="Times New Roman"/>
          <w:color w:val="002060"/>
        </w:rPr>
        <w:tab/>
        <w:t xml:space="preserve">Has the applicant also considered other green improvements such as heating, windows, heat pumps, biomass </w:t>
      </w:r>
      <w:r w:rsidR="00BF513C">
        <w:rPr>
          <w:rFonts w:eastAsia="Times New Roman"/>
          <w:color w:val="002060"/>
        </w:rPr>
        <w:t>boilers</w:t>
      </w:r>
      <w:r>
        <w:rPr>
          <w:rFonts w:eastAsia="Times New Roman"/>
          <w:color w:val="002060"/>
        </w:rPr>
        <w:t xml:space="preserve">, rain water collection etc. We would expect to see that solar is only part of the solution and applicant taking steps to reduce energy use and environmental impact </w:t>
      </w:r>
    </w:p>
    <w:p w14:paraId="786FC235" w14:textId="77777777" w:rsidR="00057643" w:rsidRDefault="00057643" w:rsidP="007B7EE7">
      <w:pPr>
        <w:spacing w:after="0" w:line="240" w:lineRule="auto"/>
        <w:rPr>
          <w:rFonts w:eastAsia="Times New Roman"/>
          <w:color w:val="002060"/>
        </w:rPr>
      </w:pPr>
    </w:p>
    <w:p w14:paraId="095465C4" w14:textId="77777777" w:rsidR="00057643" w:rsidRDefault="00057643" w:rsidP="007B7EE7">
      <w:pPr>
        <w:spacing w:after="0" w:line="240" w:lineRule="auto"/>
        <w:rPr>
          <w:rFonts w:eastAsia="Times New Roman"/>
          <w:color w:val="002060"/>
        </w:rPr>
      </w:pPr>
      <w:r>
        <w:rPr>
          <w:rFonts w:eastAsia="Times New Roman"/>
          <w:color w:val="002060"/>
        </w:rPr>
        <w:t xml:space="preserve">When you apply, we would expect you to address the questions above. </w:t>
      </w:r>
    </w:p>
    <w:p w14:paraId="33E747C8" w14:textId="77777777" w:rsidR="00057643" w:rsidRDefault="00057643" w:rsidP="007B7EE7">
      <w:pPr>
        <w:spacing w:after="0" w:line="240" w:lineRule="auto"/>
        <w:rPr>
          <w:rFonts w:eastAsia="Times New Roman"/>
          <w:color w:val="002060"/>
        </w:rPr>
      </w:pPr>
    </w:p>
    <w:p w14:paraId="26C8DB8E" w14:textId="1ED2FAAD" w:rsidR="007B7EE7" w:rsidRDefault="00057643" w:rsidP="007B7EE7">
      <w:pPr>
        <w:spacing w:after="0" w:line="240" w:lineRule="auto"/>
        <w:rPr>
          <w:rFonts w:eastAsia="Times New Roman"/>
          <w:color w:val="002060"/>
        </w:rPr>
      </w:pPr>
      <w:r>
        <w:rPr>
          <w:rFonts w:eastAsia="Times New Roman"/>
          <w:color w:val="002060"/>
        </w:rPr>
        <w:t xml:space="preserve">Any support offered to a commercial premises would likely </w:t>
      </w:r>
      <w:r w:rsidR="007B7EE7" w:rsidRPr="00057643">
        <w:rPr>
          <w:rFonts w:eastAsia="Times New Roman"/>
          <w:color w:val="002060"/>
        </w:rPr>
        <w:t xml:space="preserve">be in the form of a loan if there is a clear benefit (i.e., a ROI of less than 5 years). </w:t>
      </w:r>
    </w:p>
    <w:p w14:paraId="336C858B" w14:textId="77777777" w:rsidR="00057643" w:rsidRDefault="00057643" w:rsidP="007B7EE7">
      <w:pPr>
        <w:spacing w:after="0" w:line="240" w:lineRule="auto"/>
        <w:rPr>
          <w:rFonts w:eastAsia="Times New Roman"/>
          <w:color w:val="002060"/>
        </w:rPr>
      </w:pPr>
    </w:p>
    <w:p w14:paraId="30A90B3E" w14:textId="10992E35" w:rsidR="00057643" w:rsidRDefault="00057643" w:rsidP="007B7EE7">
      <w:pPr>
        <w:spacing w:after="0" w:line="240" w:lineRule="auto"/>
        <w:rPr>
          <w:rFonts w:eastAsia="Times New Roman"/>
          <w:color w:val="002060"/>
        </w:rPr>
      </w:pPr>
      <w:r>
        <w:rPr>
          <w:rFonts w:eastAsia="Times New Roman"/>
          <w:color w:val="002060"/>
        </w:rPr>
        <w:t xml:space="preserve">Loans are generally interest free, with small payment holiday and repayments would be linked to expected energy cost savings. </w:t>
      </w:r>
    </w:p>
    <w:p w14:paraId="74553CEE" w14:textId="77777777" w:rsidR="00057643" w:rsidRDefault="00057643" w:rsidP="007B7EE7">
      <w:pPr>
        <w:spacing w:after="0" w:line="240" w:lineRule="auto"/>
        <w:rPr>
          <w:rFonts w:eastAsia="Times New Roman"/>
          <w:color w:val="002060"/>
        </w:rPr>
      </w:pPr>
    </w:p>
    <w:p w14:paraId="28AF8413" w14:textId="517F2D00" w:rsidR="007B7EE7" w:rsidRPr="00057643" w:rsidRDefault="00057643" w:rsidP="00057643">
      <w:pPr>
        <w:shd w:val="clear" w:color="auto" w:fill="002060"/>
        <w:spacing w:after="0" w:line="240" w:lineRule="auto"/>
        <w:rPr>
          <w:rFonts w:eastAsia="Times New Roman"/>
          <w:b/>
          <w:bCs/>
          <w:color w:val="FFFFFF" w:themeColor="background1"/>
        </w:rPr>
      </w:pPr>
      <w:r w:rsidRPr="00057643">
        <w:rPr>
          <w:rFonts w:eastAsia="Times New Roman"/>
          <w:b/>
          <w:bCs/>
          <w:color w:val="FFFFFF" w:themeColor="background1"/>
        </w:rPr>
        <w:t>Community Facilities (</w:t>
      </w:r>
      <w:r w:rsidR="007B7EE7" w:rsidRPr="00057643">
        <w:rPr>
          <w:rFonts w:eastAsia="Times New Roman"/>
          <w:b/>
          <w:bCs/>
          <w:color w:val="FFFFFF" w:themeColor="background1"/>
        </w:rPr>
        <w:t>including clubs that are run as not for profit)</w:t>
      </w:r>
    </w:p>
    <w:p w14:paraId="4D7718E1" w14:textId="77777777" w:rsidR="00057643" w:rsidRDefault="00057643" w:rsidP="007B7EE7">
      <w:pPr>
        <w:spacing w:after="0" w:line="240" w:lineRule="auto"/>
        <w:rPr>
          <w:rFonts w:eastAsia="Times New Roman"/>
          <w:color w:val="002060"/>
        </w:rPr>
      </w:pPr>
    </w:p>
    <w:p w14:paraId="05167C72" w14:textId="191FC8F8" w:rsidR="00BF513C" w:rsidRDefault="00BF513C" w:rsidP="007B7EE7">
      <w:pPr>
        <w:spacing w:after="0" w:line="240" w:lineRule="auto"/>
        <w:rPr>
          <w:rFonts w:eastAsia="Times New Roman"/>
          <w:color w:val="002060"/>
        </w:rPr>
      </w:pPr>
      <w:r>
        <w:rPr>
          <w:rFonts w:eastAsia="Times New Roman"/>
          <w:color w:val="002060"/>
        </w:rPr>
        <w:t xml:space="preserve">We will accept applications from community facilities and generally support would be in the form of a grant (unless there is a profit making arm linked to premises, in which case we may consider a partial loan, but we would discuss this with you). </w:t>
      </w:r>
    </w:p>
    <w:p w14:paraId="4B73662B" w14:textId="77777777" w:rsidR="00BF513C" w:rsidRDefault="00BF513C" w:rsidP="007B7EE7">
      <w:pPr>
        <w:spacing w:after="0" w:line="240" w:lineRule="auto"/>
        <w:rPr>
          <w:rFonts w:eastAsia="Times New Roman"/>
          <w:color w:val="002060"/>
        </w:rPr>
      </w:pPr>
    </w:p>
    <w:p w14:paraId="127FD3A6" w14:textId="406CB932" w:rsidR="00BF513C" w:rsidRPr="00057643" w:rsidRDefault="00BF513C" w:rsidP="00BF513C">
      <w:pPr>
        <w:spacing w:after="0" w:line="240" w:lineRule="auto"/>
        <w:rPr>
          <w:rFonts w:eastAsia="Times New Roman"/>
          <w:color w:val="002060"/>
        </w:rPr>
      </w:pPr>
      <w:r w:rsidRPr="00057643">
        <w:rPr>
          <w:rFonts w:eastAsia="Times New Roman"/>
          <w:color w:val="002060"/>
        </w:rPr>
        <w:t xml:space="preserve">When considering an application from a </w:t>
      </w:r>
      <w:r>
        <w:rPr>
          <w:rFonts w:eastAsia="Times New Roman"/>
          <w:color w:val="002060"/>
        </w:rPr>
        <w:t>community facility</w:t>
      </w:r>
      <w:r w:rsidRPr="00057643">
        <w:rPr>
          <w:rFonts w:eastAsia="Times New Roman"/>
          <w:color w:val="002060"/>
        </w:rPr>
        <w:t xml:space="preserve"> we would assess:</w:t>
      </w:r>
    </w:p>
    <w:p w14:paraId="4CE75022" w14:textId="77777777" w:rsidR="00BF513C" w:rsidRPr="00057643" w:rsidRDefault="00BF513C" w:rsidP="00BF513C">
      <w:pPr>
        <w:spacing w:after="0" w:line="240" w:lineRule="auto"/>
        <w:rPr>
          <w:rFonts w:eastAsia="Times New Roman"/>
          <w:color w:val="002060"/>
        </w:rPr>
      </w:pPr>
    </w:p>
    <w:p w14:paraId="60FA1778" w14:textId="509AE064" w:rsidR="00BF513C" w:rsidRPr="00057643" w:rsidRDefault="00BF513C" w:rsidP="00BF513C">
      <w:pPr>
        <w:spacing w:after="0" w:line="240" w:lineRule="auto"/>
        <w:rPr>
          <w:rFonts w:eastAsia="Times New Roman"/>
          <w:color w:val="002060"/>
        </w:rPr>
      </w:pPr>
      <w:r w:rsidRPr="00057643">
        <w:rPr>
          <w:rFonts w:eastAsia="Times New Roman"/>
          <w:color w:val="002060"/>
        </w:rPr>
        <w:t xml:space="preserve">a) </w:t>
      </w:r>
      <w:r>
        <w:rPr>
          <w:rFonts w:eastAsia="Times New Roman"/>
          <w:color w:val="002060"/>
        </w:rPr>
        <w:tab/>
      </w:r>
      <w:r>
        <w:rPr>
          <w:rFonts w:eastAsia="Times New Roman"/>
          <w:color w:val="002060"/>
        </w:rPr>
        <w:t>Have you had energy survey and is this work recommended</w:t>
      </w:r>
      <w:r>
        <w:rPr>
          <w:rFonts w:eastAsia="Times New Roman"/>
          <w:color w:val="002060"/>
        </w:rPr>
        <w:t>?</w:t>
      </w:r>
    </w:p>
    <w:p w14:paraId="7B6AEB4B" w14:textId="603599B5" w:rsidR="00BF513C" w:rsidRDefault="00BF513C" w:rsidP="00BF513C">
      <w:pPr>
        <w:spacing w:after="0" w:line="240" w:lineRule="auto"/>
        <w:rPr>
          <w:rFonts w:eastAsia="Times New Roman"/>
          <w:color w:val="002060"/>
        </w:rPr>
      </w:pPr>
      <w:r w:rsidRPr="00057643">
        <w:rPr>
          <w:rFonts w:eastAsia="Times New Roman"/>
          <w:color w:val="002060"/>
        </w:rPr>
        <w:t xml:space="preserve">b) </w:t>
      </w:r>
      <w:r w:rsidRPr="00057643">
        <w:rPr>
          <w:rFonts w:eastAsia="Times New Roman"/>
          <w:color w:val="002060"/>
        </w:rPr>
        <w:tab/>
      </w:r>
      <w:r>
        <w:rPr>
          <w:rFonts w:eastAsia="Times New Roman"/>
          <w:color w:val="002060"/>
        </w:rPr>
        <w:t>W</w:t>
      </w:r>
      <w:r>
        <w:rPr>
          <w:rFonts w:eastAsia="Times New Roman"/>
          <w:color w:val="002060"/>
        </w:rPr>
        <w:t>hat length lease do they have (we are unlikely to consider an application if a lease of less than 5-10 years)</w:t>
      </w:r>
    </w:p>
    <w:p w14:paraId="4FD18838" w14:textId="072B5EF5" w:rsidR="00BF513C" w:rsidRDefault="00BF513C" w:rsidP="00BF513C">
      <w:pPr>
        <w:spacing w:after="0" w:line="240" w:lineRule="auto"/>
        <w:rPr>
          <w:rFonts w:eastAsia="Times New Roman"/>
          <w:color w:val="002060"/>
        </w:rPr>
      </w:pPr>
      <w:r>
        <w:rPr>
          <w:rFonts w:eastAsia="Times New Roman"/>
          <w:color w:val="002060"/>
        </w:rPr>
        <w:t>c</w:t>
      </w:r>
      <w:r>
        <w:rPr>
          <w:rFonts w:eastAsia="Times New Roman"/>
          <w:color w:val="002060"/>
        </w:rPr>
        <w:t xml:space="preserve">) </w:t>
      </w:r>
      <w:r>
        <w:rPr>
          <w:rFonts w:eastAsia="Times New Roman"/>
          <w:color w:val="002060"/>
        </w:rPr>
        <w:tab/>
        <w:t>Is the roof structure and rest of building in a good condition?</w:t>
      </w:r>
      <w:r w:rsidRPr="00057643">
        <w:rPr>
          <w:rFonts w:eastAsia="Times New Roman"/>
          <w:color w:val="002060"/>
        </w:rPr>
        <w:t xml:space="preserve"> </w:t>
      </w:r>
    </w:p>
    <w:p w14:paraId="34639C71" w14:textId="1BA01512" w:rsidR="00BF513C" w:rsidRDefault="00BF513C" w:rsidP="00BF513C">
      <w:pPr>
        <w:spacing w:after="0" w:line="240" w:lineRule="auto"/>
        <w:rPr>
          <w:rFonts w:eastAsia="Times New Roman"/>
          <w:color w:val="002060"/>
        </w:rPr>
      </w:pPr>
      <w:r>
        <w:rPr>
          <w:rFonts w:eastAsia="Times New Roman"/>
          <w:color w:val="002060"/>
        </w:rPr>
        <w:t>d</w:t>
      </w:r>
      <w:r>
        <w:rPr>
          <w:rFonts w:eastAsia="Times New Roman"/>
          <w:color w:val="002060"/>
        </w:rPr>
        <w:t>)</w:t>
      </w:r>
      <w:r>
        <w:rPr>
          <w:rFonts w:eastAsia="Times New Roman"/>
          <w:color w:val="002060"/>
        </w:rPr>
        <w:tab/>
        <w:t xml:space="preserve">Has the applicant also considered other green improvements such as heating, windows, heat pumps, biomass </w:t>
      </w:r>
      <w:r>
        <w:rPr>
          <w:rFonts w:eastAsia="Times New Roman"/>
          <w:color w:val="002060"/>
        </w:rPr>
        <w:t>boilers</w:t>
      </w:r>
      <w:r>
        <w:rPr>
          <w:rFonts w:eastAsia="Times New Roman"/>
          <w:color w:val="002060"/>
        </w:rPr>
        <w:t xml:space="preserve">, rain water collection etc. We would expect to see that solar is only part of the solution and applicant taking steps to reduce energy use and environmental impact </w:t>
      </w:r>
    </w:p>
    <w:p w14:paraId="1F118F10" w14:textId="0EDE053A" w:rsidR="00BF513C" w:rsidRPr="00057643" w:rsidRDefault="00BF513C" w:rsidP="00BF513C">
      <w:pPr>
        <w:spacing w:after="0" w:line="240" w:lineRule="auto"/>
        <w:rPr>
          <w:rFonts w:eastAsia="Times New Roman"/>
          <w:color w:val="002060"/>
        </w:rPr>
      </w:pPr>
      <w:r>
        <w:rPr>
          <w:rFonts w:eastAsia="Times New Roman"/>
          <w:color w:val="002060"/>
        </w:rPr>
        <w:t xml:space="preserve">e) </w:t>
      </w:r>
      <w:r>
        <w:rPr>
          <w:rFonts w:eastAsia="Times New Roman"/>
          <w:color w:val="002060"/>
        </w:rPr>
        <w:tab/>
        <w:t>Has the applicant approached any other funders for match funding?</w:t>
      </w:r>
    </w:p>
    <w:p w14:paraId="6C757B8E" w14:textId="77777777" w:rsidR="00BF513C" w:rsidRDefault="00BF513C" w:rsidP="00BF513C">
      <w:pPr>
        <w:spacing w:after="0" w:line="240" w:lineRule="auto"/>
        <w:rPr>
          <w:rFonts w:eastAsia="Times New Roman"/>
          <w:color w:val="002060"/>
        </w:rPr>
      </w:pPr>
    </w:p>
    <w:p w14:paraId="7211F4FD" w14:textId="77777777" w:rsidR="00BF513C" w:rsidRDefault="00BF513C" w:rsidP="00BF513C">
      <w:pPr>
        <w:spacing w:after="0" w:line="240" w:lineRule="auto"/>
        <w:rPr>
          <w:rFonts w:eastAsia="Times New Roman"/>
          <w:color w:val="002060"/>
        </w:rPr>
      </w:pPr>
      <w:r>
        <w:rPr>
          <w:rFonts w:eastAsia="Times New Roman"/>
          <w:color w:val="002060"/>
        </w:rPr>
        <w:t xml:space="preserve">When you apply, we would expect you to address the questions above. </w:t>
      </w:r>
    </w:p>
    <w:p w14:paraId="5859D378" w14:textId="7F609DBF" w:rsidR="00BF513C" w:rsidRDefault="00BF513C" w:rsidP="007B7EE7">
      <w:pPr>
        <w:spacing w:after="0" w:line="240" w:lineRule="auto"/>
        <w:rPr>
          <w:rFonts w:eastAsia="Times New Roman"/>
          <w:color w:val="002060"/>
        </w:rPr>
      </w:pPr>
    </w:p>
    <w:p w14:paraId="7DE0F51E" w14:textId="77777777" w:rsidR="00BF513C" w:rsidRDefault="00BF513C" w:rsidP="007B7EE7">
      <w:pPr>
        <w:spacing w:after="0" w:line="240" w:lineRule="auto"/>
        <w:rPr>
          <w:rFonts w:eastAsia="Times New Roman"/>
          <w:color w:val="002060"/>
        </w:rPr>
      </w:pPr>
    </w:p>
    <w:p w14:paraId="70D3213E" w14:textId="178207EE" w:rsidR="00BF513C" w:rsidRPr="00BF513C" w:rsidRDefault="00BF513C" w:rsidP="00BF513C">
      <w:pPr>
        <w:shd w:val="clear" w:color="auto" w:fill="002060"/>
        <w:spacing w:after="0" w:line="240" w:lineRule="auto"/>
        <w:rPr>
          <w:rFonts w:eastAsia="Times New Roman"/>
          <w:b/>
          <w:bCs/>
          <w:color w:val="FFFFFF" w:themeColor="background1"/>
        </w:rPr>
      </w:pPr>
      <w:r w:rsidRPr="00BF513C">
        <w:rPr>
          <w:rFonts w:eastAsia="Times New Roman"/>
          <w:b/>
          <w:bCs/>
          <w:color w:val="FFFFFF" w:themeColor="background1"/>
        </w:rPr>
        <w:t xml:space="preserve">Quotes </w:t>
      </w:r>
    </w:p>
    <w:p w14:paraId="54234A8B" w14:textId="77777777" w:rsidR="00BF513C" w:rsidRDefault="00BF513C" w:rsidP="007B7EE7">
      <w:pPr>
        <w:spacing w:after="0" w:line="240" w:lineRule="auto"/>
        <w:rPr>
          <w:rFonts w:eastAsia="Times New Roman"/>
          <w:color w:val="002060"/>
        </w:rPr>
      </w:pPr>
    </w:p>
    <w:p w14:paraId="4AAAC88E" w14:textId="77777777" w:rsidR="00BF513C" w:rsidRDefault="00BF513C" w:rsidP="007B7EE7">
      <w:pPr>
        <w:spacing w:after="0" w:line="240" w:lineRule="auto"/>
        <w:rPr>
          <w:rFonts w:eastAsia="Times New Roman"/>
          <w:color w:val="002060"/>
        </w:rPr>
      </w:pPr>
      <w:r>
        <w:rPr>
          <w:rFonts w:eastAsia="Times New Roman"/>
          <w:color w:val="002060"/>
        </w:rPr>
        <w:t xml:space="preserve">Generally we would expect to see </w:t>
      </w:r>
      <w:r w:rsidR="007B7EE7" w:rsidRPr="00057643">
        <w:rPr>
          <w:rFonts w:eastAsia="Times New Roman"/>
          <w:color w:val="002060"/>
        </w:rPr>
        <w:t xml:space="preserve">two comparable quotations </w:t>
      </w:r>
      <w:r>
        <w:rPr>
          <w:rFonts w:eastAsia="Times New Roman"/>
          <w:color w:val="002060"/>
        </w:rPr>
        <w:t>but we</w:t>
      </w:r>
      <w:r w:rsidR="007B7EE7" w:rsidRPr="00057643">
        <w:rPr>
          <w:rFonts w:eastAsia="Times New Roman"/>
          <w:color w:val="002060"/>
        </w:rPr>
        <w:t xml:space="preserve"> recognise that this can be challengin</w:t>
      </w:r>
      <w:r>
        <w:rPr>
          <w:rFonts w:eastAsia="Times New Roman"/>
          <w:color w:val="002060"/>
        </w:rPr>
        <w:t xml:space="preserve">g and so may be able to accept one quote if we can compare ourselves to similar building. </w:t>
      </w:r>
    </w:p>
    <w:p w14:paraId="7630A05E" w14:textId="77777777" w:rsidR="00BF513C" w:rsidRDefault="00BF513C" w:rsidP="007B7EE7">
      <w:pPr>
        <w:spacing w:after="0" w:line="240" w:lineRule="auto"/>
        <w:rPr>
          <w:rFonts w:eastAsia="Times New Roman"/>
          <w:color w:val="002060"/>
        </w:rPr>
      </w:pPr>
    </w:p>
    <w:p w14:paraId="5B3990AC" w14:textId="212342FA" w:rsidR="00BF513C" w:rsidRDefault="00BF513C" w:rsidP="007B7EE7">
      <w:pPr>
        <w:spacing w:after="0" w:line="240" w:lineRule="auto"/>
        <w:rPr>
          <w:rFonts w:eastAsia="Times New Roman"/>
          <w:color w:val="002060"/>
        </w:rPr>
      </w:pPr>
      <w:r>
        <w:rPr>
          <w:rFonts w:eastAsia="Times New Roman"/>
          <w:color w:val="002060"/>
        </w:rPr>
        <w:t xml:space="preserve">All </w:t>
      </w:r>
      <w:r w:rsidR="007B7EE7" w:rsidRPr="00057643">
        <w:rPr>
          <w:rFonts w:eastAsia="Times New Roman"/>
          <w:color w:val="002060"/>
        </w:rPr>
        <w:t xml:space="preserve">quotes </w:t>
      </w:r>
      <w:r>
        <w:rPr>
          <w:rFonts w:eastAsia="Times New Roman"/>
          <w:color w:val="002060"/>
        </w:rPr>
        <w:t xml:space="preserve">should </w:t>
      </w:r>
      <w:r w:rsidR="007B7EE7" w:rsidRPr="00057643">
        <w:rPr>
          <w:rFonts w:eastAsia="Times New Roman"/>
          <w:color w:val="002060"/>
        </w:rPr>
        <w:t>contain an estimated return on investment</w:t>
      </w:r>
      <w:r>
        <w:rPr>
          <w:rFonts w:eastAsia="Times New Roman"/>
          <w:color w:val="002060"/>
        </w:rPr>
        <w:t xml:space="preserve"> and if there is a </w:t>
      </w:r>
      <w:r w:rsidR="007B7EE7" w:rsidRPr="00057643">
        <w:rPr>
          <w:rFonts w:eastAsia="Times New Roman"/>
          <w:color w:val="002060"/>
        </w:rPr>
        <w:t xml:space="preserve">ROI of more than seven </w:t>
      </w:r>
      <w:r w:rsidRPr="00057643">
        <w:rPr>
          <w:rFonts w:eastAsia="Times New Roman"/>
          <w:color w:val="002060"/>
        </w:rPr>
        <w:t>years,</w:t>
      </w:r>
      <w:r>
        <w:rPr>
          <w:rFonts w:eastAsia="Times New Roman"/>
          <w:color w:val="002060"/>
        </w:rPr>
        <w:t xml:space="preserve"> we are unlikely to consider</w:t>
      </w:r>
      <w:r w:rsidR="007B7EE7" w:rsidRPr="00057643">
        <w:rPr>
          <w:rFonts w:eastAsia="Times New Roman"/>
          <w:color w:val="002060"/>
        </w:rPr>
        <w:t xml:space="preserve"> because it doesn't provide value for money</w:t>
      </w:r>
      <w:r>
        <w:rPr>
          <w:rFonts w:eastAsia="Times New Roman"/>
          <w:color w:val="002060"/>
        </w:rPr>
        <w:t xml:space="preserve"> for us or you</w:t>
      </w:r>
      <w:r w:rsidR="007B7EE7" w:rsidRPr="00057643">
        <w:rPr>
          <w:rFonts w:eastAsia="Times New Roman"/>
          <w:color w:val="002060"/>
        </w:rPr>
        <w:t xml:space="preserve">.  </w:t>
      </w:r>
    </w:p>
    <w:p w14:paraId="44B3C2B1" w14:textId="77777777" w:rsidR="00BF513C" w:rsidRDefault="00BF513C" w:rsidP="007B7EE7">
      <w:pPr>
        <w:spacing w:after="0" w:line="240" w:lineRule="auto"/>
        <w:rPr>
          <w:rFonts w:eastAsia="Times New Roman"/>
          <w:color w:val="002060"/>
        </w:rPr>
      </w:pPr>
    </w:p>
    <w:p w14:paraId="54CA6174" w14:textId="6ADB8345" w:rsidR="007B7EE7" w:rsidRDefault="007B7EE7" w:rsidP="007B7EE7">
      <w:pPr>
        <w:spacing w:after="0" w:line="240" w:lineRule="auto"/>
        <w:rPr>
          <w:rFonts w:eastAsia="Times New Roman"/>
          <w:color w:val="002060"/>
        </w:rPr>
      </w:pPr>
      <w:r w:rsidRPr="00057643">
        <w:rPr>
          <w:rFonts w:eastAsia="Times New Roman"/>
          <w:color w:val="002060"/>
        </w:rPr>
        <w:t xml:space="preserve">Additionally, if </w:t>
      </w:r>
      <w:r w:rsidR="00BF513C">
        <w:rPr>
          <w:rFonts w:eastAsia="Times New Roman"/>
          <w:color w:val="002060"/>
        </w:rPr>
        <w:t>you</w:t>
      </w:r>
      <w:r w:rsidRPr="00057643">
        <w:rPr>
          <w:rFonts w:eastAsia="Times New Roman"/>
          <w:color w:val="002060"/>
        </w:rPr>
        <w:t xml:space="preserve"> mostly operate at night and have not taken battery storage into account</w:t>
      </w:r>
      <w:r w:rsidR="00BF513C">
        <w:rPr>
          <w:rFonts w:eastAsia="Times New Roman"/>
          <w:color w:val="002060"/>
        </w:rPr>
        <w:t xml:space="preserve"> with the work and quote, we are unlikely to consider as </w:t>
      </w:r>
      <w:r w:rsidRPr="00057643">
        <w:rPr>
          <w:rFonts w:eastAsia="Times New Roman"/>
          <w:color w:val="002060"/>
        </w:rPr>
        <w:t>it will not be cost-effective.</w:t>
      </w:r>
    </w:p>
    <w:p w14:paraId="46180792" w14:textId="77777777" w:rsidR="00BF513C" w:rsidRDefault="00BF513C" w:rsidP="007B7EE7">
      <w:pPr>
        <w:spacing w:after="0" w:line="240" w:lineRule="auto"/>
        <w:rPr>
          <w:rFonts w:eastAsia="Times New Roman"/>
          <w:color w:val="002060"/>
        </w:rPr>
      </w:pPr>
    </w:p>
    <w:p w14:paraId="1C0C2A73" w14:textId="77777777" w:rsidR="00BF513C" w:rsidRDefault="00BF513C" w:rsidP="007B7EE7">
      <w:pPr>
        <w:spacing w:after="0" w:line="240" w:lineRule="auto"/>
        <w:rPr>
          <w:rFonts w:eastAsia="Times New Roman"/>
          <w:color w:val="002060"/>
        </w:rPr>
      </w:pPr>
    </w:p>
    <w:p w14:paraId="3EC587DA" w14:textId="77777777" w:rsidR="00BF513C" w:rsidRDefault="00BF513C" w:rsidP="007B7EE7">
      <w:pPr>
        <w:spacing w:after="0" w:line="240" w:lineRule="auto"/>
        <w:rPr>
          <w:rFonts w:eastAsia="Times New Roman"/>
          <w:color w:val="002060"/>
        </w:rPr>
      </w:pPr>
    </w:p>
    <w:p w14:paraId="132E79E9" w14:textId="0E61AA75" w:rsidR="00BF513C" w:rsidRDefault="00BF513C" w:rsidP="007B7EE7">
      <w:pPr>
        <w:spacing w:after="0" w:line="240" w:lineRule="auto"/>
        <w:rPr>
          <w:rFonts w:eastAsia="Times New Roman"/>
          <w:i/>
          <w:iCs/>
          <w:color w:val="C00000"/>
          <w:sz w:val="20"/>
          <w:szCs w:val="20"/>
        </w:rPr>
      </w:pPr>
      <w:r w:rsidRPr="00BF513C">
        <w:rPr>
          <w:rFonts w:eastAsia="Times New Roman"/>
          <w:i/>
          <w:iCs/>
          <w:color w:val="C00000"/>
          <w:sz w:val="20"/>
          <w:szCs w:val="20"/>
        </w:rPr>
        <w:t xml:space="preserve">As always, compliance with this guidance note does not guarantee funding will be awarded, it is just that, a guidance note and each application is assessed on a case by case basis. If you have read this and have some questions or would like to chat, then please get in touch with the team. </w:t>
      </w:r>
    </w:p>
    <w:p w14:paraId="6F6AAF2F" w14:textId="77777777" w:rsidR="00BF513C" w:rsidRDefault="00BF513C" w:rsidP="007B7EE7">
      <w:pPr>
        <w:spacing w:after="0" w:line="240" w:lineRule="auto"/>
        <w:rPr>
          <w:rFonts w:eastAsia="Times New Roman"/>
          <w:i/>
          <w:iCs/>
          <w:color w:val="C00000"/>
          <w:sz w:val="20"/>
          <w:szCs w:val="20"/>
        </w:rPr>
      </w:pPr>
    </w:p>
    <w:p w14:paraId="354C1157" w14:textId="11A6E9AB" w:rsidR="00BF513C" w:rsidRPr="00BF513C" w:rsidRDefault="00BF513C" w:rsidP="007B7EE7">
      <w:pPr>
        <w:spacing w:after="0" w:line="240" w:lineRule="auto"/>
        <w:rPr>
          <w:rFonts w:eastAsia="Times New Roman"/>
          <w:color w:val="C00000"/>
          <w:sz w:val="20"/>
          <w:szCs w:val="20"/>
        </w:rPr>
      </w:pPr>
    </w:p>
    <w:sectPr w:rsidR="00BF513C" w:rsidRPr="00BF513C" w:rsidSect="00807EEB">
      <w:headerReference w:type="even" r:id="rId9"/>
      <w:headerReference w:type="default" r:id="rId10"/>
      <w:footerReference w:type="default" r:id="rId11"/>
      <w:headerReference w:type="first" r:id="rId12"/>
      <w:pgSz w:w="11906" w:h="16838"/>
      <w:pgMar w:top="720" w:right="720" w:bottom="720" w:left="720" w:header="720" w:footer="720" w:gutter="0"/>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6225" w14:textId="77777777" w:rsidR="00FA61D2" w:rsidRDefault="00FA61D2" w:rsidP="003E3807">
      <w:pPr>
        <w:spacing w:after="0" w:line="240" w:lineRule="auto"/>
      </w:pPr>
      <w:r>
        <w:separator/>
      </w:r>
    </w:p>
  </w:endnote>
  <w:endnote w:type="continuationSeparator" w:id="0">
    <w:p w14:paraId="77AC6866" w14:textId="77777777" w:rsidR="00FA61D2" w:rsidRDefault="00FA61D2" w:rsidP="003E3807">
      <w:pPr>
        <w:spacing w:after="0" w:line="240" w:lineRule="auto"/>
      </w:pPr>
      <w:r>
        <w:continuationSeparator/>
      </w:r>
    </w:p>
  </w:endnote>
  <w:endnote w:type="continuationNotice" w:id="1">
    <w:p w14:paraId="7B59652D" w14:textId="77777777" w:rsidR="00FA61D2" w:rsidRDefault="00FA6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nghand">
    <w:altName w:val="Cambria"/>
    <w:panose1 w:val="00000000000000000000"/>
    <w:charset w:val="00"/>
    <w:family w:val="roman"/>
    <w:notTrueType/>
    <w:pitch w:val="default"/>
    <w:sig w:usb0="00000003" w:usb1="00000000" w:usb2="00000000" w:usb3="00000000" w:csb0="00000001" w:csb1="00000000"/>
  </w:font>
  <w:font w:name="URW Grotesk 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90748"/>
      <w:docPartObj>
        <w:docPartGallery w:val="Page Numbers (Bottom of Page)"/>
        <w:docPartUnique/>
      </w:docPartObj>
    </w:sdtPr>
    <w:sdtEndPr>
      <w:rPr>
        <w:noProof/>
      </w:rPr>
    </w:sdtEndPr>
    <w:sdtContent>
      <w:p w14:paraId="32B2A9BD" w14:textId="5BBB7EC9" w:rsidR="001E2252" w:rsidRDefault="001E2252">
        <w:pPr>
          <w:pStyle w:val="Footer"/>
          <w:jc w:val="right"/>
        </w:pPr>
        <w:r>
          <w:fldChar w:fldCharType="begin"/>
        </w:r>
        <w:r>
          <w:instrText xml:space="preserve"> PAGE   \* MERGEFORMAT </w:instrText>
        </w:r>
        <w:r>
          <w:fldChar w:fldCharType="separate"/>
        </w:r>
        <w:r w:rsidR="00E548ED">
          <w:rPr>
            <w:noProof/>
          </w:rPr>
          <w:t>1</w:t>
        </w:r>
        <w:r>
          <w:rPr>
            <w:noProof/>
          </w:rPr>
          <w:fldChar w:fldCharType="end"/>
        </w:r>
      </w:p>
    </w:sdtContent>
  </w:sdt>
  <w:p w14:paraId="0B26843E" w14:textId="5E8F0023" w:rsidR="001E2252" w:rsidRDefault="001E2252">
    <w:pPr>
      <w:pStyle w:val="Footer"/>
    </w:pPr>
    <w:r>
      <w:t xml:space="preserve">Pen y Cymoedd Wind Farm Community Fund CIC: </w:t>
    </w:r>
    <w:r w:rsidR="00BF513C">
      <w:t>Solar V1 04.01.2024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98A8" w14:textId="77777777" w:rsidR="00FA61D2" w:rsidRDefault="00FA61D2" w:rsidP="003E3807">
      <w:pPr>
        <w:spacing w:after="0" w:line="240" w:lineRule="auto"/>
      </w:pPr>
      <w:r>
        <w:separator/>
      </w:r>
    </w:p>
  </w:footnote>
  <w:footnote w:type="continuationSeparator" w:id="0">
    <w:p w14:paraId="19F79E40" w14:textId="77777777" w:rsidR="00FA61D2" w:rsidRDefault="00FA61D2" w:rsidP="003E3807">
      <w:pPr>
        <w:spacing w:after="0" w:line="240" w:lineRule="auto"/>
      </w:pPr>
      <w:r>
        <w:continuationSeparator/>
      </w:r>
    </w:p>
  </w:footnote>
  <w:footnote w:type="continuationNotice" w:id="1">
    <w:p w14:paraId="5A033690" w14:textId="77777777" w:rsidR="00FA61D2" w:rsidRDefault="00FA6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CAF9" w14:textId="72540B7A" w:rsidR="001E2252" w:rsidRDefault="001E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91FC" w14:textId="1D4942BB" w:rsidR="001E2252" w:rsidRDefault="001E2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DF18" w14:textId="78806FF5" w:rsidR="001E2252" w:rsidRDefault="001E2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0CC"/>
    <w:multiLevelType w:val="hybridMultilevel"/>
    <w:tmpl w:val="3F0E6514"/>
    <w:lvl w:ilvl="0" w:tplc="177A16FC">
      <w:start w:val="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710078"/>
    <w:multiLevelType w:val="hybridMultilevel"/>
    <w:tmpl w:val="323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30C29"/>
    <w:multiLevelType w:val="multilevel"/>
    <w:tmpl w:val="7F02E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EDE187D"/>
    <w:multiLevelType w:val="hybridMultilevel"/>
    <w:tmpl w:val="02224E78"/>
    <w:lvl w:ilvl="0" w:tplc="CD220EDC">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05391E"/>
    <w:multiLevelType w:val="hybridMultilevel"/>
    <w:tmpl w:val="E75EB618"/>
    <w:lvl w:ilvl="0" w:tplc="BEDEF5EC">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3D56"/>
    <w:multiLevelType w:val="hybridMultilevel"/>
    <w:tmpl w:val="9B3853A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A1A0A17"/>
    <w:multiLevelType w:val="hybridMultilevel"/>
    <w:tmpl w:val="B9F0E06A"/>
    <w:lvl w:ilvl="0" w:tplc="C758059E">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9C62B3"/>
    <w:multiLevelType w:val="hybridMultilevel"/>
    <w:tmpl w:val="5E50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137EE"/>
    <w:multiLevelType w:val="multilevel"/>
    <w:tmpl w:val="BC6E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27B9"/>
    <w:multiLevelType w:val="multilevel"/>
    <w:tmpl w:val="505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F3600"/>
    <w:multiLevelType w:val="multilevel"/>
    <w:tmpl w:val="AD3E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773E9"/>
    <w:multiLevelType w:val="hybridMultilevel"/>
    <w:tmpl w:val="97866B9E"/>
    <w:lvl w:ilvl="0" w:tplc="AA4468E6">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D720694"/>
    <w:multiLevelType w:val="multilevel"/>
    <w:tmpl w:val="3AC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71F05"/>
    <w:multiLevelType w:val="hybridMultilevel"/>
    <w:tmpl w:val="7068B240"/>
    <w:lvl w:ilvl="0" w:tplc="835A84D6">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F53373"/>
    <w:multiLevelType w:val="multilevel"/>
    <w:tmpl w:val="0914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963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8027838">
    <w:abstractNumId w:val="2"/>
  </w:num>
  <w:num w:numId="3" w16cid:durableId="1283535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4062454">
    <w:abstractNumId w:val="4"/>
  </w:num>
  <w:num w:numId="5" w16cid:durableId="264658167">
    <w:abstractNumId w:val="5"/>
  </w:num>
  <w:num w:numId="6" w16cid:durableId="364722978">
    <w:abstractNumId w:val="7"/>
  </w:num>
  <w:num w:numId="7" w16cid:durableId="1650018379">
    <w:abstractNumId w:val="1"/>
  </w:num>
  <w:num w:numId="8" w16cid:durableId="662045110">
    <w:abstractNumId w:val="0"/>
  </w:num>
  <w:num w:numId="9" w16cid:durableId="1778254817">
    <w:abstractNumId w:val="6"/>
  </w:num>
  <w:num w:numId="10" w16cid:durableId="952252379">
    <w:abstractNumId w:val="13"/>
  </w:num>
  <w:num w:numId="11" w16cid:durableId="245504079">
    <w:abstractNumId w:val="9"/>
  </w:num>
  <w:num w:numId="12" w16cid:durableId="1791244395">
    <w:abstractNumId w:val="10"/>
  </w:num>
  <w:num w:numId="13" w16cid:durableId="1579974307">
    <w:abstractNumId w:val="8"/>
  </w:num>
  <w:num w:numId="14" w16cid:durableId="870529885">
    <w:abstractNumId w:val="3"/>
  </w:num>
  <w:num w:numId="15" w16cid:durableId="59643295">
    <w:abstractNumId w:val="14"/>
  </w:num>
  <w:num w:numId="16" w16cid:durableId="4506357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B8"/>
    <w:rsid w:val="00023726"/>
    <w:rsid w:val="0002485B"/>
    <w:rsid w:val="000414B5"/>
    <w:rsid w:val="00057643"/>
    <w:rsid w:val="00063DA4"/>
    <w:rsid w:val="00073485"/>
    <w:rsid w:val="00082074"/>
    <w:rsid w:val="000950EC"/>
    <w:rsid w:val="000A40C1"/>
    <w:rsid w:val="000B3817"/>
    <w:rsid w:val="000C077A"/>
    <w:rsid w:val="000C59E3"/>
    <w:rsid w:val="000C7FCC"/>
    <w:rsid w:val="000D1B18"/>
    <w:rsid w:val="000D57A9"/>
    <w:rsid w:val="000D7CED"/>
    <w:rsid w:val="000E58FF"/>
    <w:rsid w:val="000F6F08"/>
    <w:rsid w:val="001005A9"/>
    <w:rsid w:val="00106C31"/>
    <w:rsid w:val="001165D2"/>
    <w:rsid w:val="00121B6D"/>
    <w:rsid w:val="0014205C"/>
    <w:rsid w:val="00144A43"/>
    <w:rsid w:val="00160058"/>
    <w:rsid w:val="00161B60"/>
    <w:rsid w:val="00173E72"/>
    <w:rsid w:val="0017701A"/>
    <w:rsid w:val="00180F91"/>
    <w:rsid w:val="001A04D2"/>
    <w:rsid w:val="001A7B2E"/>
    <w:rsid w:val="001B04AC"/>
    <w:rsid w:val="001B2CE1"/>
    <w:rsid w:val="001C6034"/>
    <w:rsid w:val="001C7FEB"/>
    <w:rsid w:val="001E2252"/>
    <w:rsid w:val="002079A4"/>
    <w:rsid w:val="00207B6F"/>
    <w:rsid w:val="002108AC"/>
    <w:rsid w:val="00212102"/>
    <w:rsid w:val="002129B7"/>
    <w:rsid w:val="002146AD"/>
    <w:rsid w:val="00245BC5"/>
    <w:rsid w:val="002A444B"/>
    <w:rsid w:val="002C2CC6"/>
    <w:rsid w:val="002C7FAD"/>
    <w:rsid w:val="002D60F1"/>
    <w:rsid w:val="002F09A2"/>
    <w:rsid w:val="002F1337"/>
    <w:rsid w:val="002F1D88"/>
    <w:rsid w:val="003077B1"/>
    <w:rsid w:val="0031284D"/>
    <w:rsid w:val="0031350D"/>
    <w:rsid w:val="00314DC7"/>
    <w:rsid w:val="003353F0"/>
    <w:rsid w:val="00343701"/>
    <w:rsid w:val="00344968"/>
    <w:rsid w:val="003516F6"/>
    <w:rsid w:val="0036244A"/>
    <w:rsid w:val="00365A17"/>
    <w:rsid w:val="00370CE4"/>
    <w:rsid w:val="00373271"/>
    <w:rsid w:val="00380A0C"/>
    <w:rsid w:val="00381C12"/>
    <w:rsid w:val="003834D8"/>
    <w:rsid w:val="00390F54"/>
    <w:rsid w:val="00392D33"/>
    <w:rsid w:val="003C048B"/>
    <w:rsid w:val="003C6ED5"/>
    <w:rsid w:val="003E3807"/>
    <w:rsid w:val="003E5312"/>
    <w:rsid w:val="003E6C6E"/>
    <w:rsid w:val="00412F37"/>
    <w:rsid w:val="00422CC6"/>
    <w:rsid w:val="00437B09"/>
    <w:rsid w:val="004434AA"/>
    <w:rsid w:val="00450484"/>
    <w:rsid w:val="00460096"/>
    <w:rsid w:val="00460F95"/>
    <w:rsid w:val="00475AD2"/>
    <w:rsid w:val="00477C65"/>
    <w:rsid w:val="00481C07"/>
    <w:rsid w:val="004822FE"/>
    <w:rsid w:val="00484604"/>
    <w:rsid w:val="0048542D"/>
    <w:rsid w:val="004A5F11"/>
    <w:rsid w:val="004C2260"/>
    <w:rsid w:val="004C6DDB"/>
    <w:rsid w:val="004D3CF6"/>
    <w:rsid w:val="004D3EE1"/>
    <w:rsid w:val="004F1557"/>
    <w:rsid w:val="00501C0E"/>
    <w:rsid w:val="00502F7F"/>
    <w:rsid w:val="00536808"/>
    <w:rsid w:val="00543D56"/>
    <w:rsid w:val="00546D70"/>
    <w:rsid w:val="00547069"/>
    <w:rsid w:val="00550ECF"/>
    <w:rsid w:val="00555D9E"/>
    <w:rsid w:val="005641C9"/>
    <w:rsid w:val="00571FAA"/>
    <w:rsid w:val="00573EF2"/>
    <w:rsid w:val="00575AF1"/>
    <w:rsid w:val="0058326E"/>
    <w:rsid w:val="005B0C52"/>
    <w:rsid w:val="005B3B4C"/>
    <w:rsid w:val="005B60B3"/>
    <w:rsid w:val="005D2750"/>
    <w:rsid w:val="005D7A21"/>
    <w:rsid w:val="005E7680"/>
    <w:rsid w:val="005F07D7"/>
    <w:rsid w:val="005F0BDE"/>
    <w:rsid w:val="00623E4A"/>
    <w:rsid w:val="00632BA7"/>
    <w:rsid w:val="00641E62"/>
    <w:rsid w:val="00675481"/>
    <w:rsid w:val="006754D1"/>
    <w:rsid w:val="006816E8"/>
    <w:rsid w:val="006A18CA"/>
    <w:rsid w:val="006C37C1"/>
    <w:rsid w:val="006E571A"/>
    <w:rsid w:val="006E684F"/>
    <w:rsid w:val="006F476E"/>
    <w:rsid w:val="007019D8"/>
    <w:rsid w:val="00710648"/>
    <w:rsid w:val="00774507"/>
    <w:rsid w:val="00775525"/>
    <w:rsid w:val="00787C69"/>
    <w:rsid w:val="007A347C"/>
    <w:rsid w:val="007B5936"/>
    <w:rsid w:val="007B772F"/>
    <w:rsid w:val="007B7EE7"/>
    <w:rsid w:val="007E0C72"/>
    <w:rsid w:val="007E3D73"/>
    <w:rsid w:val="00807EEB"/>
    <w:rsid w:val="008118A6"/>
    <w:rsid w:val="008146D3"/>
    <w:rsid w:val="00831F3E"/>
    <w:rsid w:val="00843715"/>
    <w:rsid w:val="00845274"/>
    <w:rsid w:val="00871ED0"/>
    <w:rsid w:val="008852C1"/>
    <w:rsid w:val="0089090C"/>
    <w:rsid w:val="008A1C2E"/>
    <w:rsid w:val="008A2A96"/>
    <w:rsid w:val="008C79D9"/>
    <w:rsid w:val="008D6242"/>
    <w:rsid w:val="008E6EBE"/>
    <w:rsid w:val="0090148A"/>
    <w:rsid w:val="0092395C"/>
    <w:rsid w:val="00942E1B"/>
    <w:rsid w:val="0095670E"/>
    <w:rsid w:val="00956FF1"/>
    <w:rsid w:val="00963142"/>
    <w:rsid w:val="00967624"/>
    <w:rsid w:val="00980679"/>
    <w:rsid w:val="009817A1"/>
    <w:rsid w:val="009A0E62"/>
    <w:rsid w:val="009A2F62"/>
    <w:rsid w:val="009B426A"/>
    <w:rsid w:val="009D1324"/>
    <w:rsid w:val="009D3A0E"/>
    <w:rsid w:val="009E7666"/>
    <w:rsid w:val="009F1662"/>
    <w:rsid w:val="009F7690"/>
    <w:rsid w:val="00A064C7"/>
    <w:rsid w:val="00A17DC6"/>
    <w:rsid w:val="00A405EC"/>
    <w:rsid w:val="00A41DBD"/>
    <w:rsid w:val="00A428D7"/>
    <w:rsid w:val="00A45FCE"/>
    <w:rsid w:val="00A51E94"/>
    <w:rsid w:val="00A55219"/>
    <w:rsid w:val="00A56085"/>
    <w:rsid w:val="00A72905"/>
    <w:rsid w:val="00A73FAE"/>
    <w:rsid w:val="00A90D24"/>
    <w:rsid w:val="00A90E98"/>
    <w:rsid w:val="00A96EB2"/>
    <w:rsid w:val="00AB59FD"/>
    <w:rsid w:val="00AB6079"/>
    <w:rsid w:val="00AD1903"/>
    <w:rsid w:val="00AE5EF9"/>
    <w:rsid w:val="00B030B7"/>
    <w:rsid w:val="00B37044"/>
    <w:rsid w:val="00B40C3F"/>
    <w:rsid w:val="00B646F6"/>
    <w:rsid w:val="00B70E3A"/>
    <w:rsid w:val="00B7533E"/>
    <w:rsid w:val="00B80C27"/>
    <w:rsid w:val="00B82DBB"/>
    <w:rsid w:val="00B97F5D"/>
    <w:rsid w:val="00BA0E63"/>
    <w:rsid w:val="00BC4FCF"/>
    <w:rsid w:val="00BD1066"/>
    <w:rsid w:val="00BD3295"/>
    <w:rsid w:val="00BE05AA"/>
    <w:rsid w:val="00BE5509"/>
    <w:rsid w:val="00BF513C"/>
    <w:rsid w:val="00C44111"/>
    <w:rsid w:val="00C44129"/>
    <w:rsid w:val="00C664B5"/>
    <w:rsid w:val="00C70C34"/>
    <w:rsid w:val="00C70E65"/>
    <w:rsid w:val="00C72A3C"/>
    <w:rsid w:val="00C73428"/>
    <w:rsid w:val="00C9057F"/>
    <w:rsid w:val="00C914B0"/>
    <w:rsid w:val="00CA0D6C"/>
    <w:rsid w:val="00CC067B"/>
    <w:rsid w:val="00CD109A"/>
    <w:rsid w:val="00CD31B4"/>
    <w:rsid w:val="00CF4D55"/>
    <w:rsid w:val="00CF5313"/>
    <w:rsid w:val="00D10DBD"/>
    <w:rsid w:val="00D123C9"/>
    <w:rsid w:val="00D204C0"/>
    <w:rsid w:val="00D2653A"/>
    <w:rsid w:val="00D335EC"/>
    <w:rsid w:val="00D44051"/>
    <w:rsid w:val="00D45C03"/>
    <w:rsid w:val="00D47B38"/>
    <w:rsid w:val="00D51753"/>
    <w:rsid w:val="00D624B4"/>
    <w:rsid w:val="00D72CD8"/>
    <w:rsid w:val="00D80711"/>
    <w:rsid w:val="00D80C57"/>
    <w:rsid w:val="00D81101"/>
    <w:rsid w:val="00D86E4D"/>
    <w:rsid w:val="00D86EEF"/>
    <w:rsid w:val="00DA02AC"/>
    <w:rsid w:val="00DA05C4"/>
    <w:rsid w:val="00DA1AFC"/>
    <w:rsid w:val="00DA330E"/>
    <w:rsid w:val="00DB5A17"/>
    <w:rsid w:val="00DB7188"/>
    <w:rsid w:val="00DC0E21"/>
    <w:rsid w:val="00DC1627"/>
    <w:rsid w:val="00DC31B0"/>
    <w:rsid w:val="00DE2C13"/>
    <w:rsid w:val="00E07F00"/>
    <w:rsid w:val="00E162F7"/>
    <w:rsid w:val="00E4402E"/>
    <w:rsid w:val="00E5102E"/>
    <w:rsid w:val="00E533A8"/>
    <w:rsid w:val="00E548ED"/>
    <w:rsid w:val="00E860C8"/>
    <w:rsid w:val="00E86C85"/>
    <w:rsid w:val="00E956FF"/>
    <w:rsid w:val="00E96461"/>
    <w:rsid w:val="00E966D2"/>
    <w:rsid w:val="00EA3204"/>
    <w:rsid w:val="00EA5F52"/>
    <w:rsid w:val="00EB0638"/>
    <w:rsid w:val="00EB4A22"/>
    <w:rsid w:val="00EC227D"/>
    <w:rsid w:val="00ED5514"/>
    <w:rsid w:val="00EE137B"/>
    <w:rsid w:val="00EE3139"/>
    <w:rsid w:val="00EE47F2"/>
    <w:rsid w:val="00F03A9B"/>
    <w:rsid w:val="00F12385"/>
    <w:rsid w:val="00F126FB"/>
    <w:rsid w:val="00F25A0A"/>
    <w:rsid w:val="00F27486"/>
    <w:rsid w:val="00F310B4"/>
    <w:rsid w:val="00F32600"/>
    <w:rsid w:val="00F513F9"/>
    <w:rsid w:val="00F70B11"/>
    <w:rsid w:val="00F71382"/>
    <w:rsid w:val="00F73946"/>
    <w:rsid w:val="00F824E2"/>
    <w:rsid w:val="00F84DB8"/>
    <w:rsid w:val="00F962BC"/>
    <w:rsid w:val="00FA2890"/>
    <w:rsid w:val="00FA35EB"/>
    <w:rsid w:val="00FA61D2"/>
    <w:rsid w:val="00FB3A99"/>
    <w:rsid w:val="00FB6AC8"/>
    <w:rsid w:val="00FD35B5"/>
    <w:rsid w:val="00FE3D3D"/>
    <w:rsid w:val="00FE6A45"/>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D1E38"/>
  <w15:chartTrackingRefBased/>
  <w15:docId w15:val="{76090D30-3BF2-40E3-B6A9-1893ACE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3E4A"/>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1C7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23E4A"/>
    <w:pPr>
      <w:keepNext/>
      <w:spacing w:after="0" w:line="240" w:lineRule="auto"/>
      <w:outlineLvl w:val="2"/>
    </w:pPr>
    <w:rPr>
      <w:rFonts w:ascii="Arial" w:eastAsia="Times New Roman" w:hAnsi="Arial" w:cs="Times New Roman"/>
      <w:i/>
      <w:sz w:val="20"/>
      <w:szCs w:val="20"/>
    </w:rPr>
  </w:style>
  <w:style w:type="paragraph" w:styleId="Heading4">
    <w:name w:val="heading 4"/>
    <w:basedOn w:val="Normal"/>
    <w:next w:val="Normal"/>
    <w:link w:val="Heading4Char"/>
    <w:uiPriority w:val="9"/>
    <w:semiHidden/>
    <w:unhideWhenUsed/>
    <w:qFormat/>
    <w:rsid w:val="00AB5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DB8"/>
    <w:pPr>
      <w:ind w:left="720"/>
      <w:contextualSpacing/>
    </w:pPr>
  </w:style>
  <w:style w:type="paragraph" w:styleId="Header">
    <w:name w:val="header"/>
    <w:basedOn w:val="Normal"/>
    <w:link w:val="HeaderChar"/>
    <w:uiPriority w:val="99"/>
    <w:unhideWhenUsed/>
    <w:rsid w:val="003E3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07"/>
  </w:style>
  <w:style w:type="paragraph" w:styleId="Footer">
    <w:name w:val="footer"/>
    <w:basedOn w:val="Normal"/>
    <w:link w:val="FooterChar"/>
    <w:uiPriority w:val="99"/>
    <w:unhideWhenUsed/>
    <w:rsid w:val="003E3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07"/>
  </w:style>
  <w:style w:type="paragraph" w:customStyle="1" w:styleId="bbctext">
    <w:name w:val="bbctext"/>
    <w:basedOn w:val="Normal"/>
    <w:rsid w:val="00575AF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7745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005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05A9"/>
    <w:rPr>
      <w:rFonts w:ascii="Calibri" w:hAnsi="Calibri"/>
      <w:szCs w:val="21"/>
    </w:rPr>
  </w:style>
  <w:style w:type="character" w:customStyle="1" w:styleId="Heading1Char">
    <w:name w:val="Heading 1 Char"/>
    <w:basedOn w:val="DefaultParagraphFont"/>
    <w:link w:val="Heading1"/>
    <w:rsid w:val="00623E4A"/>
    <w:rPr>
      <w:rFonts w:ascii="Arial" w:eastAsia="Times New Roman" w:hAnsi="Arial" w:cs="Times New Roman"/>
      <w:b/>
      <w:szCs w:val="20"/>
    </w:rPr>
  </w:style>
  <w:style w:type="character" w:customStyle="1" w:styleId="Heading3Char">
    <w:name w:val="Heading 3 Char"/>
    <w:basedOn w:val="DefaultParagraphFont"/>
    <w:link w:val="Heading3"/>
    <w:rsid w:val="00623E4A"/>
    <w:rPr>
      <w:rFonts w:ascii="Arial" w:eastAsia="Times New Roman" w:hAnsi="Arial" w:cs="Times New Roman"/>
      <w:i/>
      <w:sz w:val="20"/>
      <w:szCs w:val="20"/>
    </w:rPr>
  </w:style>
  <w:style w:type="paragraph" w:styleId="BodyText3">
    <w:name w:val="Body Text 3"/>
    <w:basedOn w:val="Normal"/>
    <w:link w:val="BodyText3Char"/>
    <w:rsid w:val="00623E4A"/>
    <w:pPr>
      <w:spacing w:after="0" w:line="240" w:lineRule="auto"/>
    </w:pPr>
    <w:rPr>
      <w:rFonts w:ascii="Arial" w:eastAsia="Times New Roman" w:hAnsi="Arial" w:cs="Times New Roman"/>
      <w:color w:val="008000"/>
      <w:sz w:val="18"/>
      <w:szCs w:val="20"/>
    </w:rPr>
  </w:style>
  <w:style w:type="character" w:customStyle="1" w:styleId="BodyText3Char">
    <w:name w:val="Body Text 3 Char"/>
    <w:basedOn w:val="DefaultParagraphFont"/>
    <w:link w:val="BodyText3"/>
    <w:rsid w:val="00623E4A"/>
    <w:rPr>
      <w:rFonts w:ascii="Arial" w:eastAsia="Times New Roman" w:hAnsi="Arial" w:cs="Times New Roman"/>
      <w:color w:val="008000"/>
      <w:sz w:val="18"/>
      <w:szCs w:val="20"/>
    </w:rPr>
  </w:style>
  <w:style w:type="paragraph" w:customStyle="1" w:styleId="Default">
    <w:name w:val="Default"/>
    <w:rsid w:val="00A405EC"/>
    <w:pPr>
      <w:autoSpaceDE w:val="0"/>
      <w:autoSpaceDN w:val="0"/>
      <w:adjustRightInd w:val="0"/>
      <w:spacing w:after="0" w:line="240" w:lineRule="auto"/>
    </w:pPr>
    <w:rPr>
      <w:rFonts w:ascii="Longhand" w:hAnsi="Longhand" w:cs="Longhand"/>
      <w:color w:val="000000"/>
      <w:sz w:val="24"/>
      <w:szCs w:val="24"/>
    </w:rPr>
  </w:style>
  <w:style w:type="paragraph" w:customStyle="1" w:styleId="Pa2">
    <w:name w:val="Pa2"/>
    <w:basedOn w:val="Default"/>
    <w:next w:val="Default"/>
    <w:uiPriority w:val="99"/>
    <w:rsid w:val="00A405EC"/>
    <w:pPr>
      <w:spacing w:line="211" w:lineRule="atLeast"/>
    </w:pPr>
    <w:rPr>
      <w:rFonts w:cstheme="minorBidi"/>
      <w:color w:val="auto"/>
    </w:rPr>
  </w:style>
  <w:style w:type="paragraph" w:customStyle="1" w:styleId="Pa18">
    <w:name w:val="Pa18"/>
    <w:basedOn w:val="Default"/>
    <w:next w:val="Default"/>
    <w:uiPriority w:val="99"/>
    <w:rsid w:val="00A405EC"/>
    <w:pPr>
      <w:spacing w:line="211" w:lineRule="atLeast"/>
    </w:pPr>
    <w:rPr>
      <w:rFonts w:cstheme="minorBidi"/>
      <w:color w:val="auto"/>
    </w:rPr>
  </w:style>
  <w:style w:type="paragraph" w:customStyle="1" w:styleId="Pa27">
    <w:name w:val="Pa27"/>
    <w:basedOn w:val="Default"/>
    <w:next w:val="Default"/>
    <w:uiPriority w:val="99"/>
    <w:rsid w:val="00A405EC"/>
    <w:pPr>
      <w:spacing w:line="211" w:lineRule="atLeast"/>
    </w:pPr>
    <w:rPr>
      <w:rFonts w:cstheme="minorBidi"/>
      <w:color w:val="auto"/>
    </w:rPr>
  </w:style>
  <w:style w:type="character" w:customStyle="1" w:styleId="A22">
    <w:name w:val="A22"/>
    <w:uiPriority w:val="99"/>
    <w:rsid w:val="00A405EC"/>
    <w:rPr>
      <w:rFonts w:ascii="URW Grotesk T" w:hAnsi="URW Grotesk T" w:cs="URW Grotesk T"/>
      <w:color w:val="000000"/>
      <w:sz w:val="19"/>
      <w:szCs w:val="19"/>
    </w:rPr>
  </w:style>
  <w:style w:type="table" w:styleId="TableGrid">
    <w:name w:val="Table Grid"/>
    <w:basedOn w:val="TableNormal"/>
    <w:uiPriority w:val="39"/>
    <w:rsid w:val="00A4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405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405EC"/>
    <w:rPr>
      <w:rFonts w:ascii="Arial" w:eastAsia="Times New Roman" w:hAnsi="Arial" w:cs="Arial"/>
      <w:sz w:val="20"/>
      <w:szCs w:val="20"/>
    </w:rPr>
  </w:style>
  <w:style w:type="character" w:styleId="Hyperlink">
    <w:name w:val="Hyperlink"/>
    <w:basedOn w:val="DefaultParagraphFont"/>
    <w:uiPriority w:val="99"/>
    <w:unhideWhenUsed/>
    <w:rsid w:val="00073485"/>
    <w:rPr>
      <w:color w:val="0563C1" w:themeColor="hyperlink"/>
      <w:u w:val="single"/>
    </w:rPr>
  </w:style>
  <w:style w:type="character" w:styleId="Mention">
    <w:name w:val="Mention"/>
    <w:basedOn w:val="DefaultParagraphFont"/>
    <w:uiPriority w:val="99"/>
    <w:semiHidden/>
    <w:unhideWhenUsed/>
    <w:rsid w:val="00073485"/>
    <w:rPr>
      <w:color w:val="2B579A"/>
      <w:shd w:val="clear" w:color="auto" w:fill="E6E6E6"/>
    </w:rPr>
  </w:style>
  <w:style w:type="character" w:customStyle="1" w:styleId="Heading2Char">
    <w:name w:val="Heading 2 Char"/>
    <w:basedOn w:val="DefaultParagraphFont"/>
    <w:link w:val="Heading2"/>
    <w:uiPriority w:val="9"/>
    <w:semiHidden/>
    <w:rsid w:val="001C7FE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C7FEB"/>
  </w:style>
  <w:style w:type="character" w:customStyle="1" w:styleId="WW8Num2z0">
    <w:name w:val="WW8Num2z0"/>
    <w:rsid w:val="008118A6"/>
    <w:rPr>
      <w:rFonts w:ascii="Symbol" w:hAnsi="Symbol" w:cs="Symbol" w:hint="default"/>
    </w:rPr>
  </w:style>
  <w:style w:type="character" w:customStyle="1" w:styleId="WW8Num3z0">
    <w:name w:val="WW8Num3z0"/>
    <w:rsid w:val="008118A6"/>
    <w:rPr>
      <w:rFonts w:ascii="Symbol" w:hAnsi="Symbol" w:cs="Symbol" w:hint="default"/>
    </w:rPr>
  </w:style>
  <w:style w:type="character" w:customStyle="1" w:styleId="WW8Num4z0">
    <w:name w:val="WW8Num4z0"/>
    <w:rsid w:val="008118A6"/>
    <w:rPr>
      <w:rFonts w:ascii="Symbol" w:hAnsi="Symbol" w:cs="Symbol" w:hint="default"/>
    </w:rPr>
  </w:style>
  <w:style w:type="character" w:customStyle="1" w:styleId="WW8Num5z0">
    <w:name w:val="WW8Num5z0"/>
    <w:rsid w:val="008118A6"/>
    <w:rPr>
      <w:rFonts w:ascii="Symbol" w:hAnsi="Symbol" w:cs="Symbol" w:hint="default"/>
    </w:rPr>
  </w:style>
  <w:style w:type="character" w:customStyle="1" w:styleId="WW8Num6z0">
    <w:name w:val="WW8Num6z0"/>
    <w:rsid w:val="008118A6"/>
    <w:rPr>
      <w:rFonts w:ascii="Symbol" w:hAnsi="Symbol" w:cs="Symbol" w:hint="default"/>
      <w:color w:val="auto"/>
      <w:sz w:val="28"/>
    </w:rPr>
  </w:style>
  <w:style w:type="paragraph" w:customStyle="1" w:styleId="Body1">
    <w:name w:val="Body 1"/>
    <w:basedOn w:val="Normal"/>
    <w:rsid w:val="008118A6"/>
    <w:pPr>
      <w:suppressAutoHyphens/>
      <w:spacing w:after="240" w:line="240" w:lineRule="auto"/>
      <w:ind w:left="851"/>
      <w:jc w:val="both"/>
    </w:pPr>
    <w:rPr>
      <w:rFonts w:ascii="Verdana" w:eastAsia="Times New Roman" w:hAnsi="Verdana" w:cs="Verdana"/>
      <w:sz w:val="20"/>
      <w:szCs w:val="20"/>
      <w:lang w:eastAsia="ar-SA"/>
    </w:rPr>
  </w:style>
  <w:style w:type="character" w:styleId="UnresolvedMention">
    <w:name w:val="Unresolved Mention"/>
    <w:basedOn w:val="DefaultParagraphFont"/>
    <w:uiPriority w:val="99"/>
    <w:semiHidden/>
    <w:unhideWhenUsed/>
    <w:rsid w:val="00956FF1"/>
    <w:rPr>
      <w:color w:val="808080"/>
      <w:shd w:val="clear" w:color="auto" w:fill="E6E6E6"/>
    </w:rPr>
  </w:style>
  <w:style w:type="character" w:styleId="FollowedHyperlink">
    <w:name w:val="FollowedHyperlink"/>
    <w:basedOn w:val="DefaultParagraphFont"/>
    <w:uiPriority w:val="99"/>
    <w:semiHidden/>
    <w:unhideWhenUsed/>
    <w:rsid w:val="009817A1"/>
    <w:rPr>
      <w:color w:val="954F72" w:themeColor="followedHyperlink"/>
      <w:u w:val="single"/>
    </w:rPr>
  </w:style>
  <w:style w:type="paragraph" w:styleId="Revision">
    <w:name w:val="Revision"/>
    <w:hidden/>
    <w:uiPriority w:val="99"/>
    <w:semiHidden/>
    <w:rsid w:val="00370CE4"/>
    <w:pPr>
      <w:spacing w:after="0" w:line="240" w:lineRule="auto"/>
    </w:pPr>
  </w:style>
  <w:style w:type="paragraph" w:styleId="BalloonText">
    <w:name w:val="Balloon Text"/>
    <w:basedOn w:val="Normal"/>
    <w:link w:val="BalloonTextChar"/>
    <w:uiPriority w:val="99"/>
    <w:semiHidden/>
    <w:unhideWhenUsed/>
    <w:rsid w:val="0037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E4"/>
    <w:rPr>
      <w:rFonts w:ascii="Segoe UI" w:hAnsi="Segoe UI" w:cs="Segoe UI"/>
      <w:sz w:val="18"/>
      <w:szCs w:val="18"/>
    </w:rPr>
  </w:style>
  <w:style w:type="character" w:customStyle="1" w:styleId="Heading4Char">
    <w:name w:val="Heading 4 Char"/>
    <w:basedOn w:val="DefaultParagraphFont"/>
    <w:link w:val="Heading4"/>
    <w:uiPriority w:val="9"/>
    <w:semiHidden/>
    <w:rsid w:val="00AB59F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B59FD"/>
    <w:rPr>
      <w:b/>
      <w:bCs/>
    </w:rPr>
  </w:style>
  <w:style w:type="character" w:styleId="FootnoteReference">
    <w:name w:val="footnote reference"/>
    <w:basedOn w:val="DefaultParagraphFont"/>
    <w:uiPriority w:val="99"/>
    <w:semiHidden/>
    <w:unhideWhenUsed/>
    <w:rsid w:val="00B75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082">
      <w:bodyDiv w:val="1"/>
      <w:marLeft w:val="0"/>
      <w:marRight w:val="0"/>
      <w:marTop w:val="0"/>
      <w:marBottom w:val="0"/>
      <w:divBdr>
        <w:top w:val="none" w:sz="0" w:space="0" w:color="auto"/>
        <w:left w:val="none" w:sz="0" w:space="0" w:color="auto"/>
        <w:bottom w:val="none" w:sz="0" w:space="0" w:color="auto"/>
        <w:right w:val="none" w:sz="0" w:space="0" w:color="auto"/>
      </w:divBdr>
    </w:div>
    <w:div w:id="80489367">
      <w:bodyDiv w:val="1"/>
      <w:marLeft w:val="0"/>
      <w:marRight w:val="0"/>
      <w:marTop w:val="0"/>
      <w:marBottom w:val="0"/>
      <w:divBdr>
        <w:top w:val="none" w:sz="0" w:space="0" w:color="auto"/>
        <w:left w:val="none" w:sz="0" w:space="0" w:color="auto"/>
        <w:bottom w:val="none" w:sz="0" w:space="0" w:color="auto"/>
        <w:right w:val="none" w:sz="0" w:space="0" w:color="auto"/>
      </w:divBdr>
    </w:div>
    <w:div w:id="194000567">
      <w:bodyDiv w:val="1"/>
      <w:marLeft w:val="0"/>
      <w:marRight w:val="0"/>
      <w:marTop w:val="0"/>
      <w:marBottom w:val="0"/>
      <w:divBdr>
        <w:top w:val="none" w:sz="0" w:space="0" w:color="auto"/>
        <w:left w:val="none" w:sz="0" w:space="0" w:color="auto"/>
        <w:bottom w:val="none" w:sz="0" w:space="0" w:color="auto"/>
        <w:right w:val="none" w:sz="0" w:space="0" w:color="auto"/>
      </w:divBdr>
    </w:div>
    <w:div w:id="327830655">
      <w:bodyDiv w:val="1"/>
      <w:marLeft w:val="0"/>
      <w:marRight w:val="0"/>
      <w:marTop w:val="0"/>
      <w:marBottom w:val="0"/>
      <w:divBdr>
        <w:top w:val="none" w:sz="0" w:space="0" w:color="auto"/>
        <w:left w:val="none" w:sz="0" w:space="0" w:color="auto"/>
        <w:bottom w:val="none" w:sz="0" w:space="0" w:color="auto"/>
        <w:right w:val="none" w:sz="0" w:space="0" w:color="auto"/>
      </w:divBdr>
    </w:div>
    <w:div w:id="396168206">
      <w:bodyDiv w:val="1"/>
      <w:marLeft w:val="0"/>
      <w:marRight w:val="0"/>
      <w:marTop w:val="0"/>
      <w:marBottom w:val="0"/>
      <w:divBdr>
        <w:top w:val="none" w:sz="0" w:space="0" w:color="auto"/>
        <w:left w:val="none" w:sz="0" w:space="0" w:color="auto"/>
        <w:bottom w:val="none" w:sz="0" w:space="0" w:color="auto"/>
        <w:right w:val="none" w:sz="0" w:space="0" w:color="auto"/>
      </w:divBdr>
    </w:div>
    <w:div w:id="446586477">
      <w:bodyDiv w:val="1"/>
      <w:marLeft w:val="0"/>
      <w:marRight w:val="0"/>
      <w:marTop w:val="0"/>
      <w:marBottom w:val="0"/>
      <w:divBdr>
        <w:top w:val="none" w:sz="0" w:space="0" w:color="auto"/>
        <w:left w:val="none" w:sz="0" w:space="0" w:color="auto"/>
        <w:bottom w:val="none" w:sz="0" w:space="0" w:color="auto"/>
        <w:right w:val="none" w:sz="0" w:space="0" w:color="auto"/>
      </w:divBdr>
    </w:div>
    <w:div w:id="457721875">
      <w:bodyDiv w:val="1"/>
      <w:marLeft w:val="0"/>
      <w:marRight w:val="0"/>
      <w:marTop w:val="0"/>
      <w:marBottom w:val="0"/>
      <w:divBdr>
        <w:top w:val="none" w:sz="0" w:space="0" w:color="auto"/>
        <w:left w:val="none" w:sz="0" w:space="0" w:color="auto"/>
        <w:bottom w:val="none" w:sz="0" w:space="0" w:color="auto"/>
        <w:right w:val="none" w:sz="0" w:space="0" w:color="auto"/>
      </w:divBdr>
    </w:div>
    <w:div w:id="467475739">
      <w:bodyDiv w:val="1"/>
      <w:marLeft w:val="0"/>
      <w:marRight w:val="0"/>
      <w:marTop w:val="0"/>
      <w:marBottom w:val="0"/>
      <w:divBdr>
        <w:top w:val="none" w:sz="0" w:space="0" w:color="auto"/>
        <w:left w:val="none" w:sz="0" w:space="0" w:color="auto"/>
        <w:bottom w:val="none" w:sz="0" w:space="0" w:color="auto"/>
        <w:right w:val="none" w:sz="0" w:space="0" w:color="auto"/>
      </w:divBdr>
    </w:div>
    <w:div w:id="519703338">
      <w:bodyDiv w:val="1"/>
      <w:marLeft w:val="0"/>
      <w:marRight w:val="0"/>
      <w:marTop w:val="0"/>
      <w:marBottom w:val="0"/>
      <w:divBdr>
        <w:top w:val="none" w:sz="0" w:space="0" w:color="auto"/>
        <w:left w:val="none" w:sz="0" w:space="0" w:color="auto"/>
        <w:bottom w:val="none" w:sz="0" w:space="0" w:color="auto"/>
        <w:right w:val="none" w:sz="0" w:space="0" w:color="auto"/>
      </w:divBdr>
    </w:div>
    <w:div w:id="598375450">
      <w:bodyDiv w:val="1"/>
      <w:marLeft w:val="0"/>
      <w:marRight w:val="0"/>
      <w:marTop w:val="0"/>
      <w:marBottom w:val="0"/>
      <w:divBdr>
        <w:top w:val="none" w:sz="0" w:space="0" w:color="auto"/>
        <w:left w:val="none" w:sz="0" w:space="0" w:color="auto"/>
        <w:bottom w:val="none" w:sz="0" w:space="0" w:color="auto"/>
        <w:right w:val="none" w:sz="0" w:space="0" w:color="auto"/>
      </w:divBdr>
    </w:div>
    <w:div w:id="633944558">
      <w:bodyDiv w:val="1"/>
      <w:marLeft w:val="0"/>
      <w:marRight w:val="0"/>
      <w:marTop w:val="0"/>
      <w:marBottom w:val="0"/>
      <w:divBdr>
        <w:top w:val="none" w:sz="0" w:space="0" w:color="auto"/>
        <w:left w:val="none" w:sz="0" w:space="0" w:color="auto"/>
        <w:bottom w:val="none" w:sz="0" w:space="0" w:color="auto"/>
        <w:right w:val="none" w:sz="0" w:space="0" w:color="auto"/>
      </w:divBdr>
    </w:div>
    <w:div w:id="646739262">
      <w:bodyDiv w:val="1"/>
      <w:marLeft w:val="0"/>
      <w:marRight w:val="0"/>
      <w:marTop w:val="0"/>
      <w:marBottom w:val="0"/>
      <w:divBdr>
        <w:top w:val="none" w:sz="0" w:space="0" w:color="auto"/>
        <w:left w:val="none" w:sz="0" w:space="0" w:color="auto"/>
        <w:bottom w:val="none" w:sz="0" w:space="0" w:color="auto"/>
        <w:right w:val="none" w:sz="0" w:space="0" w:color="auto"/>
      </w:divBdr>
    </w:div>
    <w:div w:id="798037917">
      <w:bodyDiv w:val="1"/>
      <w:marLeft w:val="0"/>
      <w:marRight w:val="0"/>
      <w:marTop w:val="0"/>
      <w:marBottom w:val="0"/>
      <w:divBdr>
        <w:top w:val="none" w:sz="0" w:space="0" w:color="auto"/>
        <w:left w:val="none" w:sz="0" w:space="0" w:color="auto"/>
        <w:bottom w:val="none" w:sz="0" w:space="0" w:color="auto"/>
        <w:right w:val="none" w:sz="0" w:space="0" w:color="auto"/>
      </w:divBdr>
    </w:div>
    <w:div w:id="871191389">
      <w:bodyDiv w:val="1"/>
      <w:marLeft w:val="0"/>
      <w:marRight w:val="0"/>
      <w:marTop w:val="0"/>
      <w:marBottom w:val="0"/>
      <w:divBdr>
        <w:top w:val="none" w:sz="0" w:space="0" w:color="auto"/>
        <w:left w:val="none" w:sz="0" w:space="0" w:color="auto"/>
        <w:bottom w:val="none" w:sz="0" w:space="0" w:color="auto"/>
        <w:right w:val="none" w:sz="0" w:space="0" w:color="auto"/>
      </w:divBdr>
    </w:div>
    <w:div w:id="887642704">
      <w:bodyDiv w:val="1"/>
      <w:marLeft w:val="0"/>
      <w:marRight w:val="0"/>
      <w:marTop w:val="0"/>
      <w:marBottom w:val="0"/>
      <w:divBdr>
        <w:top w:val="none" w:sz="0" w:space="0" w:color="auto"/>
        <w:left w:val="none" w:sz="0" w:space="0" w:color="auto"/>
        <w:bottom w:val="none" w:sz="0" w:space="0" w:color="auto"/>
        <w:right w:val="none" w:sz="0" w:space="0" w:color="auto"/>
      </w:divBdr>
      <w:divsChild>
        <w:div w:id="182862060">
          <w:marLeft w:val="0"/>
          <w:marRight w:val="0"/>
          <w:marTop w:val="0"/>
          <w:marBottom w:val="0"/>
          <w:divBdr>
            <w:top w:val="none" w:sz="0" w:space="0" w:color="auto"/>
            <w:left w:val="none" w:sz="0" w:space="0" w:color="auto"/>
            <w:bottom w:val="none" w:sz="0" w:space="0" w:color="auto"/>
            <w:right w:val="none" w:sz="0" w:space="0" w:color="auto"/>
          </w:divBdr>
          <w:divsChild>
            <w:div w:id="1697729014">
              <w:marLeft w:val="0"/>
              <w:marRight w:val="0"/>
              <w:marTop w:val="0"/>
              <w:marBottom w:val="0"/>
              <w:divBdr>
                <w:top w:val="none" w:sz="0" w:space="0" w:color="auto"/>
                <w:left w:val="none" w:sz="0" w:space="0" w:color="auto"/>
                <w:bottom w:val="none" w:sz="0" w:space="0" w:color="auto"/>
                <w:right w:val="none" w:sz="0" w:space="0" w:color="auto"/>
              </w:divBdr>
              <w:divsChild>
                <w:div w:id="1716730563">
                  <w:marLeft w:val="0"/>
                  <w:marRight w:val="0"/>
                  <w:marTop w:val="0"/>
                  <w:marBottom w:val="0"/>
                  <w:divBdr>
                    <w:top w:val="none" w:sz="0" w:space="0" w:color="auto"/>
                    <w:left w:val="none" w:sz="0" w:space="0" w:color="auto"/>
                    <w:bottom w:val="none" w:sz="0" w:space="0" w:color="auto"/>
                    <w:right w:val="none" w:sz="0" w:space="0" w:color="auto"/>
                  </w:divBdr>
                  <w:divsChild>
                    <w:div w:id="1422944276">
                      <w:marLeft w:val="0"/>
                      <w:marRight w:val="0"/>
                      <w:marTop w:val="0"/>
                      <w:marBottom w:val="225"/>
                      <w:divBdr>
                        <w:top w:val="none" w:sz="0" w:space="0" w:color="auto"/>
                        <w:left w:val="none" w:sz="0" w:space="0" w:color="auto"/>
                        <w:bottom w:val="none" w:sz="0" w:space="0" w:color="auto"/>
                        <w:right w:val="none" w:sz="0" w:space="0" w:color="auto"/>
                      </w:divBdr>
                      <w:divsChild>
                        <w:div w:id="536699603">
                          <w:marLeft w:val="0"/>
                          <w:marRight w:val="0"/>
                          <w:marTop w:val="0"/>
                          <w:marBottom w:val="0"/>
                          <w:divBdr>
                            <w:top w:val="none" w:sz="0" w:space="0" w:color="auto"/>
                            <w:left w:val="none" w:sz="0" w:space="0" w:color="auto"/>
                            <w:bottom w:val="none" w:sz="0" w:space="0" w:color="auto"/>
                            <w:right w:val="none" w:sz="0" w:space="0" w:color="auto"/>
                          </w:divBdr>
                          <w:divsChild>
                            <w:div w:id="113640382">
                              <w:marLeft w:val="0"/>
                              <w:marRight w:val="0"/>
                              <w:marTop w:val="0"/>
                              <w:marBottom w:val="0"/>
                              <w:divBdr>
                                <w:top w:val="none" w:sz="0" w:space="0" w:color="auto"/>
                                <w:left w:val="none" w:sz="0" w:space="0" w:color="auto"/>
                                <w:bottom w:val="none" w:sz="0" w:space="0" w:color="auto"/>
                                <w:right w:val="none" w:sz="0" w:space="0" w:color="auto"/>
                              </w:divBdr>
                              <w:divsChild>
                                <w:div w:id="20138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70561">
      <w:bodyDiv w:val="1"/>
      <w:marLeft w:val="0"/>
      <w:marRight w:val="0"/>
      <w:marTop w:val="0"/>
      <w:marBottom w:val="0"/>
      <w:divBdr>
        <w:top w:val="none" w:sz="0" w:space="0" w:color="auto"/>
        <w:left w:val="none" w:sz="0" w:space="0" w:color="auto"/>
        <w:bottom w:val="none" w:sz="0" w:space="0" w:color="auto"/>
        <w:right w:val="none" w:sz="0" w:space="0" w:color="auto"/>
      </w:divBdr>
      <w:divsChild>
        <w:div w:id="1782139727">
          <w:marLeft w:val="0"/>
          <w:marRight w:val="0"/>
          <w:marTop w:val="0"/>
          <w:marBottom w:val="0"/>
          <w:divBdr>
            <w:top w:val="none" w:sz="0" w:space="0" w:color="auto"/>
            <w:left w:val="none" w:sz="0" w:space="0" w:color="auto"/>
            <w:bottom w:val="none" w:sz="0" w:space="0" w:color="auto"/>
            <w:right w:val="none" w:sz="0" w:space="0" w:color="auto"/>
          </w:divBdr>
          <w:divsChild>
            <w:div w:id="1803772244">
              <w:marLeft w:val="0"/>
              <w:marRight w:val="0"/>
              <w:marTop w:val="0"/>
              <w:marBottom w:val="0"/>
              <w:divBdr>
                <w:top w:val="none" w:sz="0" w:space="0" w:color="auto"/>
                <w:left w:val="none" w:sz="0" w:space="0" w:color="auto"/>
                <w:bottom w:val="none" w:sz="0" w:space="0" w:color="auto"/>
                <w:right w:val="none" w:sz="0" w:space="0" w:color="auto"/>
              </w:divBdr>
              <w:divsChild>
                <w:div w:id="698749566">
                  <w:marLeft w:val="0"/>
                  <w:marRight w:val="0"/>
                  <w:marTop w:val="0"/>
                  <w:marBottom w:val="0"/>
                  <w:divBdr>
                    <w:top w:val="none" w:sz="0" w:space="0" w:color="auto"/>
                    <w:left w:val="none" w:sz="0" w:space="0" w:color="auto"/>
                    <w:bottom w:val="none" w:sz="0" w:space="0" w:color="auto"/>
                    <w:right w:val="none" w:sz="0" w:space="0" w:color="auto"/>
                  </w:divBdr>
                  <w:divsChild>
                    <w:div w:id="1931349121">
                      <w:marLeft w:val="0"/>
                      <w:marRight w:val="0"/>
                      <w:marTop w:val="0"/>
                      <w:marBottom w:val="225"/>
                      <w:divBdr>
                        <w:top w:val="none" w:sz="0" w:space="0" w:color="auto"/>
                        <w:left w:val="none" w:sz="0" w:space="0" w:color="auto"/>
                        <w:bottom w:val="none" w:sz="0" w:space="0" w:color="auto"/>
                        <w:right w:val="none" w:sz="0" w:space="0" w:color="auto"/>
                      </w:divBdr>
                      <w:divsChild>
                        <w:div w:id="457145102">
                          <w:marLeft w:val="0"/>
                          <w:marRight w:val="0"/>
                          <w:marTop w:val="0"/>
                          <w:marBottom w:val="0"/>
                          <w:divBdr>
                            <w:top w:val="none" w:sz="0" w:space="0" w:color="auto"/>
                            <w:left w:val="none" w:sz="0" w:space="0" w:color="auto"/>
                            <w:bottom w:val="none" w:sz="0" w:space="0" w:color="auto"/>
                            <w:right w:val="none" w:sz="0" w:space="0" w:color="auto"/>
                          </w:divBdr>
                          <w:divsChild>
                            <w:div w:id="1317417311">
                              <w:marLeft w:val="0"/>
                              <w:marRight w:val="0"/>
                              <w:marTop w:val="0"/>
                              <w:marBottom w:val="0"/>
                              <w:divBdr>
                                <w:top w:val="none" w:sz="0" w:space="0" w:color="auto"/>
                                <w:left w:val="none" w:sz="0" w:space="0" w:color="auto"/>
                                <w:bottom w:val="none" w:sz="0" w:space="0" w:color="auto"/>
                                <w:right w:val="none" w:sz="0" w:space="0" w:color="auto"/>
                              </w:divBdr>
                              <w:divsChild>
                                <w:div w:id="15743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562083">
      <w:bodyDiv w:val="1"/>
      <w:marLeft w:val="0"/>
      <w:marRight w:val="0"/>
      <w:marTop w:val="0"/>
      <w:marBottom w:val="0"/>
      <w:divBdr>
        <w:top w:val="none" w:sz="0" w:space="0" w:color="auto"/>
        <w:left w:val="none" w:sz="0" w:space="0" w:color="auto"/>
        <w:bottom w:val="none" w:sz="0" w:space="0" w:color="auto"/>
        <w:right w:val="none" w:sz="0" w:space="0" w:color="auto"/>
      </w:divBdr>
    </w:div>
    <w:div w:id="1276911715">
      <w:bodyDiv w:val="1"/>
      <w:marLeft w:val="0"/>
      <w:marRight w:val="0"/>
      <w:marTop w:val="0"/>
      <w:marBottom w:val="0"/>
      <w:divBdr>
        <w:top w:val="none" w:sz="0" w:space="0" w:color="auto"/>
        <w:left w:val="none" w:sz="0" w:space="0" w:color="auto"/>
        <w:bottom w:val="none" w:sz="0" w:space="0" w:color="auto"/>
        <w:right w:val="none" w:sz="0" w:space="0" w:color="auto"/>
      </w:divBdr>
    </w:div>
    <w:div w:id="1320890333">
      <w:bodyDiv w:val="1"/>
      <w:marLeft w:val="0"/>
      <w:marRight w:val="0"/>
      <w:marTop w:val="0"/>
      <w:marBottom w:val="0"/>
      <w:divBdr>
        <w:top w:val="none" w:sz="0" w:space="0" w:color="auto"/>
        <w:left w:val="none" w:sz="0" w:space="0" w:color="auto"/>
        <w:bottom w:val="none" w:sz="0" w:space="0" w:color="auto"/>
        <w:right w:val="none" w:sz="0" w:space="0" w:color="auto"/>
      </w:divBdr>
    </w:div>
    <w:div w:id="1486045845">
      <w:bodyDiv w:val="1"/>
      <w:marLeft w:val="0"/>
      <w:marRight w:val="0"/>
      <w:marTop w:val="0"/>
      <w:marBottom w:val="0"/>
      <w:divBdr>
        <w:top w:val="none" w:sz="0" w:space="0" w:color="auto"/>
        <w:left w:val="none" w:sz="0" w:space="0" w:color="auto"/>
        <w:bottom w:val="none" w:sz="0" w:space="0" w:color="auto"/>
        <w:right w:val="none" w:sz="0" w:space="0" w:color="auto"/>
      </w:divBdr>
    </w:div>
    <w:div w:id="1593735107">
      <w:bodyDiv w:val="1"/>
      <w:marLeft w:val="0"/>
      <w:marRight w:val="0"/>
      <w:marTop w:val="0"/>
      <w:marBottom w:val="0"/>
      <w:divBdr>
        <w:top w:val="none" w:sz="0" w:space="0" w:color="auto"/>
        <w:left w:val="none" w:sz="0" w:space="0" w:color="auto"/>
        <w:bottom w:val="none" w:sz="0" w:space="0" w:color="auto"/>
        <w:right w:val="none" w:sz="0" w:space="0" w:color="auto"/>
      </w:divBdr>
    </w:div>
    <w:div w:id="1668898680">
      <w:bodyDiv w:val="1"/>
      <w:marLeft w:val="0"/>
      <w:marRight w:val="0"/>
      <w:marTop w:val="0"/>
      <w:marBottom w:val="0"/>
      <w:divBdr>
        <w:top w:val="none" w:sz="0" w:space="0" w:color="auto"/>
        <w:left w:val="none" w:sz="0" w:space="0" w:color="auto"/>
        <w:bottom w:val="none" w:sz="0" w:space="0" w:color="auto"/>
        <w:right w:val="none" w:sz="0" w:space="0" w:color="auto"/>
      </w:divBdr>
    </w:div>
    <w:div w:id="1684548577">
      <w:bodyDiv w:val="1"/>
      <w:marLeft w:val="0"/>
      <w:marRight w:val="0"/>
      <w:marTop w:val="0"/>
      <w:marBottom w:val="0"/>
      <w:divBdr>
        <w:top w:val="none" w:sz="0" w:space="0" w:color="auto"/>
        <w:left w:val="none" w:sz="0" w:space="0" w:color="auto"/>
        <w:bottom w:val="none" w:sz="0" w:space="0" w:color="auto"/>
        <w:right w:val="none" w:sz="0" w:space="0" w:color="auto"/>
      </w:divBdr>
    </w:div>
    <w:div w:id="1941840448">
      <w:bodyDiv w:val="1"/>
      <w:marLeft w:val="0"/>
      <w:marRight w:val="0"/>
      <w:marTop w:val="0"/>
      <w:marBottom w:val="0"/>
      <w:divBdr>
        <w:top w:val="none" w:sz="0" w:space="0" w:color="auto"/>
        <w:left w:val="none" w:sz="0" w:space="0" w:color="auto"/>
        <w:bottom w:val="none" w:sz="0" w:space="0" w:color="auto"/>
        <w:right w:val="none" w:sz="0" w:space="0" w:color="auto"/>
      </w:divBdr>
      <w:divsChild>
        <w:div w:id="307512668">
          <w:marLeft w:val="0"/>
          <w:marRight w:val="0"/>
          <w:marTop w:val="0"/>
          <w:marBottom w:val="0"/>
          <w:divBdr>
            <w:top w:val="none" w:sz="0" w:space="0" w:color="auto"/>
            <w:left w:val="none" w:sz="0" w:space="0" w:color="auto"/>
            <w:bottom w:val="none" w:sz="0" w:space="0" w:color="auto"/>
            <w:right w:val="none" w:sz="0" w:space="0" w:color="auto"/>
          </w:divBdr>
        </w:div>
        <w:div w:id="1332681713">
          <w:marLeft w:val="0"/>
          <w:marRight w:val="0"/>
          <w:marTop w:val="0"/>
          <w:marBottom w:val="0"/>
          <w:divBdr>
            <w:top w:val="none" w:sz="0" w:space="0" w:color="auto"/>
            <w:left w:val="none" w:sz="0" w:space="0" w:color="auto"/>
            <w:bottom w:val="none" w:sz="0" w:space="0" w:color="auto"/>
            <w:right w:val="none" w:sz="0" w:space="0" w:color="auto"/>
          </w:divBdr>
        </w:div>
      </w:divsChild>
    </w:div>
    <w:div w:id="1944457445">
      <w:bodyDiv w:val="1"/>
      <w:marLeft w:val="0"/>
      <w:marRight w:val="0"/>
      <w:marTop w:val="0"/>
      <w:marBottom w:val="0"/>
      <w:divBdr>
        <w:top w:val="none" w:sz="0" w:space="0" w:color="auto"/>
        <w:left w:val="none" w:sz="0" w:space="0" w:color="auto"/>
        <w:bottom w:val="none" w:sz="0" w:space="0" w:color="auto"/>
        <w:right w:val="none" w:sz="0" w:space="0" w:color="auto"/>
      </w:divBdr>
    </w:div>
    <w:div w:id="2009870610">
      <w:bodyDiv w:val="1"/>
      <w:marLeft w:val="0"/>
      <w:marRight w:val="0"/>
      <w:marTop w:val="0"/>
      <w:marBottom w:val="0"/>
      <w:divBdr>
        <w:top w:val="none" w:sz="0" w:space="0" w:color="auto"/>
        <w:left w:val="none" w:sz="0" w:space="0" w:color="auto"/>
        <w:bottom w:val="none" w:sz="0" w:space="0" w:color="auto"/>
        <w:right w:val="none" w:sz="0" w:space="0" w:color="auto"/>
      </w:divBdr>
    </w:div>
    <w:div w:id="2029981881">
      <w:bodyDiv w:val="1"/>
      <w:marLeft w:val="0"/>
      <w:marRight w:val="0"/>
      <w:marTop w:val="0"/>
      <w:marBottom w:val="0"/>
      <w:divBdr>
        <w:top w:val="none" w:sz="0" w:space="0" w:color="auto"/>
        <w:left w:val="none" w:sz="0" w:space="0" w:color="auto"/>
        <w:bottom w:val="none" w:sz="0" w:space="0" w:color="auto"/>
        <w:right w:val="none" w:sz="0" w:space="0" w:color="auto"/>
      </w:divBdr>
    </w:div>
    <w:div w:id="2132551304">
      <w:bodyDiv w:val="1"/>
      <w:marLeft w:val="0"/>
      <w:marRight w:val="0"/>
      <w:marTop w:val="0"/>
      <w:marBottom w:val="0"/>
      <w:divBdr>
        <w:top w:val="none" w:sz="0" w:space="0" w:color="auto"/>
        <w:left w:val="none" w:sz="0" w:space="0" w:color="auto"/>
        <w:bottom w:val="none" w:sz="0" w:space="0" w:color="auto"/>
        <w:right w:val="none" w:sz="0" w:space="0" w:color="auto"/>
      </w:divBdr>
    </w:div>
    <w:div w:id="21447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56AF-5062-46FA-9999-A6F27573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Kate.Pritchard</dc:creator>
  <cp:keywords/>
  <dc:description/>
  <cp:lastModifiedBy>Kate Breeze</cp:lastModifiedBy>
  <cp:revision>2</cp:revision>
  <dcterms:created xsi:type="dcterms:W3CDTF">2024-01-04T09:47:00Z</dcterms:created>
  <dcterms:modified xsi:type="dcterms:W3CDTF">2024-01-04T09:47:00Z</dcterms:modified>
</cp:coreProperties>
</file>