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5C40C" w14:textId="4BB90879" w:rsidR="009B39C6" w:rsidRPr="00560DD8" w:rsidRDefault="00F150C2" w:rsidP="00BA184C">
      <w:pPr>
        <w:spacing w:after="0" w:line="240" w:lineRule="auto"/>
        <w:jc w:val="both"/>
        <w:rPr>
          <w:b/>
          <w:color w:val="002060"/>
          <w:sz w:val="38"/>
          <w:bdr w:val="nil"/>
          <w:lang w:val="en"/>
        </w:rPr>
      </w:pPr>
      <w:r w:rsidRPr="00E7726B">
        <w:rPr>
          <w:b/>
          <w:color w:val="002060"/>
          <w:sz w:val="38"/>
          <w:bdr w:val="nil"/>
          <w:lang w:val="cy"/>
        </w:rPr>
        <w:t xml:space="preserve">Canllawiau i </w:t>
      </w:r>
      <w:r w:rsidRPr="00F40FA4">
        <w:rPr>
          <w:b/>
          <w:color w:val="1F4E79" w:themeColor="accent1" w:themeShade="80"/>
          <w:sz w:val="38"/>
          <w:bdr w:val="nil"/>
          <w:lang w:val="cy"/>
        </w:rPr>
        <w:t xml:space="preserve">Ymgeiswyr: Busnesau </w:t>
      </w:r>
    </w:p>
    <w:p w14:paraId="7764AC31" w14:textId="77777777" w:rsidR="00F150C2" w:rsidRDefault="00F150C2" w:rsidP="003B2587">
      <w:pPr>
        <w:rPr>
          <w:color w:val="002060"/>
          <w:bdr w:val="nil"/>
          <w:lang w:val="en"/>
        </w:rPr>
      </w:pPr>
      <w:r w:rsidRPr="00E7726B">
        <w:rPr>
          <w:color w:val="002060"/>
          <w:bdr w:val="nil"/>
          <w:lang w:val="cy"/>
        </w:rPr>
        <w:t>Gall y Gronfa Gymunedol gefnogi busnesau newydd ac</w:t>
      </w:r>
      <w:r>
        <w:rPr>
          <w:color w:val="002060"/>
          <w:bdr w:val="nil"/>
          <w:lang w:val="cy"/>
        </w:rPr>
        <w:t xml:space="preserve">e-xisting sydd wedi'u lleoli yn ardal y gronfa.   Mae adegau pan all y gronfa ystyried ceisiadau gan fusnesau sydd wedi'u lleoli y tu allan i ardal y gronfa, ond byddai angen iddynt fod yn cynnig rhywbeth unigryw, nad yw'n cael ei ddarparu gan neb yn ardal y gronfa.  Gall busnes fod yn unig fasnachwr, yn bartneriaeth neu'n cael ei ymgorffori fel Cwmni Cyf. </w:t>
      </w:r>
    </w:p>
    <w:p w14:paraId="4C9AB252" w14:textId="77777777" w:rsidR="00F150C2" w:rsidRPr="0042796B" w:rsidRDefault="00F150C2" w:rsidP="005C41DE">
      <w:pPr>
        <w:rPr>
          <w:color w:val="002060"/>
          <w:bdr w:val="nil"/>
          <w:lang w:val="en"/>
        </w:rPr>
      </w:pPr>
      <w:r>
        <w:rPr>
          <w:color w:val="002060"/>
          <w:bdr w:val="nil"/>
          <w:lang w:val="cy"/>
        </w:rPr>
        <w:t xml:space="preserve">Mae gan y gronfa ymrwymiad i </w:t>
      </w:r>
      <w:r w:rsidRPr="00E7726B">
        <w:rPr>
          <w:color w:val="002060"/>
          <w:bdr w:val="nil"/>
          <w:lang w:val="cy"/>
        </w:rPr>
        <w:t xml:space="preserve">helpu'r economi leol, </w:t>
      </w:r>
      <w:r>
        <w:rPr>
          <w:color w:val="002060"/>
          <w:bdr w:val="nil"/>
          <w:lang w:val="cy"/>
        </w:rPr>
        <w:t xml:space="preserve">boed hynny drwy gymorth i gadw'n dda, cyfleusterau uchel deniadol, cadw arian yn lleol, creu neu gefnogi i gynnal swyddi a sgiliau yn yr ardal leol neu annog mwy o atyniadau a lleoedd i ymwelwyr aros. Mae'r Gronfa Gymunedol yn fentrus ac yn arloesol o ran ei dull gweithredu ac mae'n agored i gynigion gan fusnesau newydd a rhai sy'n bodoli eisoes ar draws ardal y gronfa i fynd i'r afael ag ystod eang o flaenoriaethau.  </w:t>
      </w:r>
      <w:r>
        <w:rPr>
          <w:lang w:val="cy"/>
        </w:rPr>
        <w:t xml:space="preserve"> Mae Prosbectws </w:t>
      </w:r>
      <w:r w:rsidRPr="00E7726B">
        <w:rPr>
          <w:color w:val="002060"/>
          <w:bdr w:val="nil"/>
          <w:lang w:val="cy"/>
        </w:rPr>
        <w:t xml:space="preserve">y Gronfa </w:t>
      </w:r>
      <w:r>
        <w:fldChar w:fldCharType="begin"/>
      </w:r>
      <w:r>
        <w:instrText>HYPERLINK "https://penycymoeddcic.cymru/wp-content/uploads/2017/10/Condensed-Prospectus.pdf"</w:instrText>
      </w:r>
      <w:r>
        <w:fldChar w:fldCharType="separate"/>
      </w:r>
      <w:r w:rsidRPr="00E7726B">
        <w:rPr>
          <w:color w:val="002060"/>
          <w:u w:val="single"/>
          <w:bdr w:val="nil"/>
          <w:lang w:val="cy"/>
        </w:rPr>
        <w:t>yn tynnu sylw at</w:t>
      </w:r>
      <w:r>
        <w:rPr>
          <w:color w:val="002060"/>
          <w:u w:val="single"/>
          <w:bdr w:val="nil"/>
          <w:lang w:val="cy"/>
        </w:rPr>
        <w:fldChar w:fldCharType="end"/>
      </w:r>
      <w:r w:rsidRPr="00E7726B">
        <w:rPr>
          <w:color w:val="002060"/>
          <w:bdr w:val="nil"/>
          <w:lang w:val="cy"/>
        </w:rPr>
        <w:t xml:space="preserve"> y blaenoriaethau:</w:t>
      </w:r>
    </w:p>
    <w:p w14:paraId="66388C5D" w14:textId="77777777" w:rsidR="00F150C2" w:rsidRPr="00E7726B" w:rsidRDefault="00F150C2" w:rsidP="00F150C2">
      <w:pPr>
        <w:numPr>
          <w:ilvl w:val="0"/>
          <w:numId w:val="26"/>
        </w:numPr>
        <w:spacing w:after="0" w:line="240" w:lineRule="auto"/>
        <w:rPr>
          <w:color w:val="002060"/>
        </w:rPr>
      </w:pPr>
      <w:r w:rsidRPr="00E7726B">
        <w:rPr>
          <w:color w:val="002060"/>
          <w:bdr w:val="nil"/>
          <w:lang w:val="cy"/>
        </w:rPr>
        <w:t>Buddsoddi yn y sector manwerthu – strydoedd deniadol sy'n cael eu cynnal a'u cadw'n dda</w:t>
      </w:r>
    </w:p>
    <w:p w14:paraId="226DC4F2" w14:textId="77777777" w:rsidR="00F150C2" w:rsidRPr="00E7726B" w:rsidRDefault="00F150C2" w:rsidP="00F150C2">
      <w:pPr>
        <w:numPr>
          <w:ilvl w:val="0"/>
          <w:numId w:val="26"/>
        </w:numPr>
        <w:spacing w:after="0" w:line="240" w:lineRule="auto"/>
        <w:rPr>
          <w:color w:val="002060"/>
        </w:rPr>
      </w:pPr>
      <w:r w:rsidRPr="00E7726B">
        <w:rPr>
          <w:color w:val="002060"/>
          <w:bdr w:val="nil"/>
          <w:lang w:val="cy"/>
        </w:rPr>
        <w:t>Buddsoddi mewn seilwaith twristiaeth a hamdden</w:t>
      </w:r>
    </w:p>
    <w:p w14:paraId="682946BD" w14:textId="77777777" w:rsidR="00F150C2" w:rsidRPr="00E7726B" w:rsidRDefault="00F150C2" w:rsidP="00F150C2">
      <w:pPr>
        <w:numPr>
          <w:ilvl w:val="0"/>
          <w:numId w:val="26"/>
        </w:numPr>
        <w:spacing w:after="0" w:line="240" w:lineRule="auto"/>
        <w:rPr>
          <w:color w:val="002060"/>
        </w:rPr>
      </w:pPr>
      <w:r w:rsidRPr="00E7726B">
        <w:rPr>
          <w:color w:val="002060"/>
          <w:bdr w:val="nil"/>
          <w:lang w:val="cy"/>
        </w:rPr>
        <w:t>Cymorth gyda chyflogaeth a hyfforddiant</w:t>
      </w:r>
    </w:p>
    <w:p w14:paraId="128B9DCD" w14:textId="77777777" w:rsidR="00F150C2" w:rsidRPr="00E7726B" w:rsidRDefault="00F150C2" w:rsidP="00F150C2">
      <w:pPr>
        <w:numPr>
          <w:ilvl w:val="0"/>
          <w:numId w:val="26"/>
        </w:numPr>
        <w:spacing w:after="0" w:line="240" w:lineRule="auto"/>
        <w:rPr>
          <w:color w:val="002060"/>
        </w:rPr>
      </w:pPr>
      <w:r w:rsidRPr="00E7726B">
        <w:rPr>
          <w:color w:val="002060"/>
          <w:bdr w:val="nil"/>
          <w:lang w:val="cy"/>
        </w:rPr>
        <w:t>Buddsoddi mewn busnesau newydd</w:t>
      </w:r>
    </w:p>
    <w:p w14:paraId="11316C7C" w14:textId="77777777" w:rsidR="00F150C2" w:rsidRPr="00E7726B" w:rsidRDefault="00F150C2" w:rsidP="00F150C2">
      <w:pPr>
        <w:numPr>
          <w:ilvl w:val="0"/>
          <w:numId w:val="26"/>
        </w:numPr>
        <w:spacing w:after="0" w:line="240" w:lineRule="auto"/>
        <w:rPr>
          <w:bCs/>
          <w:color w:val="002060"/>
        </w:rPr>
      </w:pPr>
      <w:r w:rsidRPr="00E7726B">
        <w:rPr>
          <w:bCs/>
          <w:color w:val="002060"/>
          <w:bdr w:val="nil"/>
          <w:lang w:val="cy"/>
        </w:rPr>
        <w:t>Datblygu cadwyni cyflenwi lleol</w:t>
      </w:r>
    </w:p>
    <w:p w14:paraId="301B8E90" w14:textId="77777777" w:rsidR="00F150C2" w:rsidRPr="00E7726B" w:rsidRDefault="00F150C2" w:rsidP="00F150C2">
      <w:pPr>
        <w:numPr>
          <w:ilvl w:val="0"/>
          <w:numId w:val="26"/>
        </w:numPr>
        <w:spacing w:after="0" w:line="240" w:lineRule="auto"/>
        <w:rPr>
          <w:bCs/>
          <w:color w:val="002060"/>
        </w:rPr>
      </w:pPr>
      <w:r w:rsidRPr="00E7726B">
        <w:rPr>
          <w:bCs/>
          <w:color w:val="002060"/>
          <w:bdr w:val="nil"/>
          <w:lang w:val="cy"/>
        </w:rPr>
        <w:t>Mae busnesau ac entrepreneuriaid yn gwneud gwell defnydd o'r rhyngrwyd</w:t>
      </w:r>
    </w:p>
    <w:p w14:paraId="2C390906" w14:textId="77777777" w:rsidR="00F150C2" w:rsidRPr="00E7726B" w:rsidRDefault="00F150C2" w:rsidP="00F150C2">
      <w:pPr>
        <w:numPr>
          <w:ilvl w:val="0"/>
          <w:numId w:val="26"/>
        </w:numPr>
        <w:spacing w:after="0" w:line="240" w:lineRule="auto"/>
        <w:rPr>
          <w:bCs/>
          <w:color w:val="002060"/>
        </w:rPr>
      </w:pPr>
      <w:r w:rsidRPr="00E7726B">
        <w:rPr>
          <w:bCs/>
          <w:color w:val="002060"/>
          <w:bdr w:val="nil"/>
          <w:lang w:val="cy"/>
        </w:rPr>
        <w:t>Datblygu cymunedau mwy mentrus ac entrepreneuraidd</w:t>
      </w:r>
    </w:p>
    <w:p w14:paraId="63510C29" w14:textId="77777777" w:rsidR="00F150C2" w:rsidRPr="00062327" w:rsidRDefault="00F150C2" w:rsidP="00E9593F">
      <w:pPr>
        <w:rPr>
          <w:i/>
          <w:iCs/>
          <w:color w:val="002060"/>
          <w:bdr w:val="nil"/>
          <w:lang w:val="en"/>
        </w:rPr>
      </w:pPr>
      <w:r>
        <w:rPr>
          <w:color w:val="002060"/>
          <w:bdr w:val="nil"/>
          <w:lang w:val="cy"/>
        </w:rPr>
        <w:t xml:space="preserve">Gall y Gronfa Gymunedol gefnogi busnesau ar bob cam o'u taith fusnes, p'un a ydych yn dal i archwilio'r cam syniad, sydd newydd ei sefydlu neu wedi bod yn rhedeg ers amser maith.  </w:t>
      </w:r>
      <w:r w:rsidRPr="00186604">
        <w:rPr>
          <w:b/>
          <w:bCs/>
          <w:i/>
          <w:iCs/>
          <w:color w:val="002060"/>
          <w:bdr w:val="nil"/>
          <w:lang w:val="cy"/>
        </w:rPr>
        <w:t>Cysylltwch am sgwrs anffurfiol gynnar am eich cynlluniau.</w:t>
      </w:r>
    </w:p>
    <w:p w14:paraId="49A11C54" w14:textId="468362CE" w:rsidR="00F150C2" w:rsidRDefault="00F150C2" w:rsidP="00507115">
      <w:pPr>
        <w:rPr>
          <w:bCs/>
          <w:color w:val="002060"/>
          <w:bdr w:val="nil"/>
          <w:lang w:val="en"/>
        </w:rPr>
      </w:pPr>
      <w:r>
        <w:rPr>
          <w:color w:val="002060"/>
          <w:bdr w:val="nil"/>
          <w:lang w:val="cy"/>
        </w:rPr>
        <w:t xml:space="preserve">Byddem yn eich annog i weithio ar gynllun busnes ynghyd â rhagolygon llif arian – nid oes angen i hyn fod yn ddogfen fawr, ond bydd yn eich helpu i dynnu eich syniadau at ei gilydd a rhoi cynllun i chi weithio tuag ato.  Drwy fuddsoddi eich amser i ddatblygu'r cynllun hwn yn gynnar, byddwch yn gallu ateb llawer o'r cwestiynau sydd gennym ar eich cynnig am gymorth.  </w:t>
      </w:r>
      <w:r>
        <w:rPr>
          <w:bCs/>
          <w:color w:val="002060"/>
          <w:bdr w:val="nil"/>
          <w:lang w:val="cy"/>
        </w:rPr>
        <w:t>Dylai eich cynllun busnes allu ateb:</w:t>
      </w:r>
    </w:p>
    <w:p w14:paraId="44C8A99E" w14:textId="77777777" w:rsidR="00F150C2" w:rsidRPr="005A48D1" w:rsidRDefault="00F150C2" w:rsidP="00F150C2">
      <w:pPr>
        <w:pStyle w:val="ListParagraph"/>
        <w:numPr>
          <w:ilvl w:val="0"/>
          <w:numId w:val="27"/>
        </w:numPr>
        <w:rPr>
          <w:bCs/>
          <w:i/>
          <w:iCs/>
          <w:color w:val="385623" w:themeColor="accent6" w:themeShade="80"/>
          <w:bdr w:val="nil"/>
          <w:lang w:val="en"/>
        </w:rPr>
      </w:pPr>
      <w:r w:rsidRPr="005A48D1">
        <w:rPr>
          <w:bCs/>
          <w:i/>
          <w:iCs/>
          <w:color w:val="385623" w:themeColor="accent6" w:themeShade="80"/>
          <w:bdr w:val="nil"/>
          <w:lang w:val="cy"/>
        </w:rPr>
        <w:t>Beth wyt ti eisiau gwneud?</w:t>
      </w:r>
    </w:p>
    <w:p w14:paraId="611FE9D7" w14:textId="77777777" w:rsidR="00F150C2" w:rsidRPr="005A48D1" w:rsidRDefault="00F150C2" w:rsidP="00F150C2">
      <w:pPr>
        <w:pStyle w:val="ListParagraph"/>
        <w:numPr>
          <w:ilvl w:val="0"/>
          <w:numId w:val="27"/>
        </w:numPr>
        <w:rPr>
          <w:bCs/>
          <w:i/>
          <w:iCs/>
          <w:color w:val="385623" w:themeColor="accent6" w:themeShade="80"/>
          <w:bdr w:val="nil"/>
          <w:lang w:val="en"/>
        </w:rPr>
      </w:pPr>
      <w:r w:rsidRPr="005A48D1">
        <w:rPr>
          <w:bCs/>
          <w:i/>
          <w:iCs/>
          <w:color w:val="385623" w:themeColor="accent6" w:themeShade="80"/>
          <w:bdr w:val="nil"/>
          <w:lang w:val="cy"/>
        </w:rPr>
        <w:t>Pwy arall sy'n cynnig yr un busnes neu fusnes tebyg (o fewn radiws o 10 milltir o leiaf)?</w:t>
      </w:r>
    </w:p>
    <w:p w14:paraId="205AB5F9" w14:textId="77777777" w:rsidR="00F150C2" w:rsidRPr="005A48D1" w:rsidRDefault="00F150C2" w:rsidP="00F150C2">
      <w:pPr>
        <w:pStyle w:val="ListParagraph"/>
        <w:numPr>
          <w:ilvl w:val="0"/>
          <w:numId w:val="27"/>
        </w:numPr>
        <w:rPr>
          <w:bCs/>
          <w:i/>
          <w:iCs/>
          <w:color w:val="385623" w:themeColor="accent6" w:themeShade="80"/>
          <w:bdr w:val="nil"/>
          <w:lang w:val="en"/>
        </w:rPr>
      </w:pPr>
      <w:r w:rsidRPr="005A48D1">
        <w:rPr>
          <w:bCs/>
          <w:i/>
          <w:iCs/>
          <w:color w:val="385623" w:themeColor="accent6" w:themeShade="80"/>
          <w:bdr w:val="nil"/>
          <w:lang w:val="cy"/>
        </w:rPr>
        <w:t>Sut ydych chi'n gwybod bod angen y gwasanaeth neu'r cynnyrch?</w:t>
      </w:r>
    </w:p>
    <w:p w14:paraId="5303D544" w14:textId="77777777" w:rsidR="00F150C2" w:rsidRPr="005A48D1" w:rsidRDefault="00F150C2" w:rsidP="00F150C2">
      <w:pPr>
        <w:pStyle w:val="ListParagraph"/>
        <w:numPr>
          <w:ilvl w:val="0"/>
          <w:numId w:val="27"/>
        </w:numPr>
        <w:rPr>
          <w:bCs/>
          <w:i/>
          <w:iCs/>
          <w:color w:val="385623" w:themeColor="accent6" w:themeShade="80"/>
          <w:bdr w:val="nil"/>
          <w:lang w:val="en"/>
        </w:rPr>
      </w:pPr>
      <w:r w:rsidRPr="005A48D1">
        <w:rPr>
          <w:bCs/>
          <w:i/>
          <w:iCs/>
          <w:color w:val="385623" w:themeColor="accent6" w:themeShade="80"/>
          <w:bdr w:val="nil"/>
          <w:lang w:val="cy"/>
        </w:rPr>
        <w:t>Sut y byddwch yn hyrwyddo eich cynnyrch a/neu wasanaeth?</w:t>
      </w:r>
    </w:p>
    <w:p w14:paraId="55197A4D" w14:textId="77777777" w:rsidR="00F150C2" w:rsidRPr="005A48D1" w:rsidRDefault="00F150C2" w:rsidP="00F150C2">
      <w:pPr>
        <w:pStyle w:val="ListParagraph"/>
        <w:numPr>
          <w:ilvl w:val="0"/>
          <w:numId w:val="27"/>
        </w:numPr>
        <w:rPr>
          <w:bCs/>
          <w:i/>
          <w:iCs/>
          <w:color w:val="385623" w:themeColor="accent6" w:themeShade="80"/>
          <w:bdr w:val="nil"/>
          <w:lang w:val="en"/>
        </w:rPr>
      </w:pPr>
      <w:r w:rsidRPr="005A48D1">
        <w:rPr>
          <w:bCs/>
          <w:i/>
          <w:iCs/>
          <w:color w:val="385623" w:themeColor="accent6" w:themeShade="80"/>
          <w:bdr w:val="nil"/>
          <w:lang w:val="cy"/>
        </w:rPr>
        <w:t>Pa staff/gwirfoddolwyr fydd eu hangen/creu i helpu i gyflawni'r cynlluniau hyn yn ystod y 12 mis cyntaf?</w:t>
      </w:r>
    </w:p>
    <w:p w14:paraId="4D75CBB1" w14:textId="77777777" w:rsidR="00F150C2" w:rsidRPr="005A48D1" w:rsidRDefault="00F150C2" w:rsidP="00F150C2">
      <w:pPr>
        <w:pStyle w:val="ListParagraph"/>
        <w:numPr>
          <w:ilvl w:val="0"/>
          <w:numId w:val="27"/>
        </w:numPr>
        <w:rPr>
          <w:bCs/>
          <w:i/>
          <w:iCs/>
          <w:color w:val="385623" w:themeColor="accent6" w:themeShade="80"/>
          <w:bdr w:val="nil"/>
          <w:lang w:val="en"/>
        </w:rPr>
      </w:pPr>
      <w:r w:rsidRPr="005A48D1">
        <w:rPr>
          <w:bCs/>
          <w:i/>
          <w:iCs/>
          <w:color w:val="385623" w:themeColor="accent6" w:themeShade="80"/>
          <w:bdr w:val="nil"/>
          <w:lang w:val="cy"/>
        </w:rPr>
        <w:t>Beth fydd y gost hon a pha incwm y bydd hyn yn ei gynhyrchu yn y 12 mis cyntaf?</w:t>
      </w:r>
    </w:p>
    <w:p w14:paraId="3B141879" w14:textId="77777777" w:rsidR="00F150C2" w:rsidRPr="005A48D1" w:rsidRDefault="00F150C2" w:rsidP="00F150C2">
      <w:pPr>
        <w:pStyle w:val="ListParagraph"/>
        <w:numPr>
          <w:ilvl w:val="0"/>
          <w:numId w:val="27"/>
        </w:numPr>
        <w:rPr>
          <w:bCs/>
          <w:i/>
          <w:iCs/>
          <w:color w:val="385623" w:themeColor="accent6" w:themeShade="80"/>
          <w:bdr w:val="nil"/>
          <w:lang w:val="en"/>
        </w:rPr>
      </w:pPr>
      <w:r w:rsidRPr="005A48D1">
        <w:rPr>
          <w:bCs/>
          <w:i/>
          <w:iCs/>
          <w:color w:val="385623" w:themeColor="accent6" w:themeShade="80"/>
          <w:bdr w:val="nil"/>
          <w:lang w:val="cy"/>
        </w:rPr>
        <w:t xml:space="preserve">A fyddwch yn buddsoddi yn y busnes eich hun a/neu pa gyllid arall yr ydych yn ei archwilio i gyflawni'r weledigaeth hon?  </w:t>
      </w:r>
    </w:p>
    <w:p w14:paraId="0CFBA543" w14:textId="77777777" w:rsidR="00F150C2" w:rsidRPr="005A48D1" w:rsidRDefault="00F150C2" w:rsidP="00F150C2">
      <w:pPr>
        <w:pStyle w:val="ListParagraph"/>
        <w:numPr>
          <w:ilvl w:val="0"/>
          <w:numId w:val="27"/>
        </w:numPr>
        <w:rPr>
          <w:bCs/>
          <w:i/>
          <w:iCs/>
          <w:color w:val="385623" w:themeColor="accent6" w:themeShade="80"/>
          <w:bdr w:val="nil"/>
          <w:lang w:val="en"/>
        </w:rPr>
      </w:pPr>
      <w:r w:rsidRPr="005A48D1">
        <w:rPr>
          <w:bCs/>
          <w:i/>
          <w:iCs/>
          <w:color w:val="385623" w:themeColor="accent6" w:themeShade="80"/>
          <w:bdr w:val="nil"/>
          <w:lang w:val="cy"/>
        </w:rPr>
        <w:t>Pa wahaniaeth y bydd hyn yn ei wneud i chi, y busnes a'r gymuned ehangach?</w:t>
      </w:r>
    </w:p>
    <w:p w14:paraId="69E35F40" w14:textId="77777777" w:rsidR="00F150C2" w:rsidRDefault="00F150C2" w:rsidP="00EA0CE5">
      <w:pPr>
        <w:spacing w:after="0" w:line="240" w:lineRule="auto"/>
        <w:rPr>
          <w:bCs/>
          <w:i/>
          <w:iCs/>
          <w:color w:val="002060"/>
          <w:bdr w:val="nil"/>
          <w:lang w:val="en"/>
        </w:rPr>
      </w:pPr>
      <w:r w:rsidRPr="00E7726B">
        <w:rPr>
          <w:bCs/>
          <w:color w:val="002060"/>
          <w:bdr w:val="nil"/>
          <w:lang w:val="cy"/>
        </w:rPr>
        <w:t xml:space="preserve">Mae templedi ar gael ar </w:t>
      </w:r>
      <w:r>
        <w:fldChar w:fldCharType="begin"/>
      </w:r>
      <w:r>
        <w:instrText>HYPERLINK "https://businesswales.gov.wales/starting-up/business-plan"</w:instrText>
      </w:r>
      <w:r>
        <w:fldChar w:fldCharType="separate"/>
      </w:r>
      <w:r w:rsidRPr="00186604">
        <w:rPr>
          <w:b/>
          <w:bCs/>
          <w:color w:val="002060"/>
          <w:u w:val="single"/>
          <w:bdr w:val="nil"/>
          <w:lang w:val="cy"/>
        </w:rPr>
        <w:t>wefan Busnes Cymru</w:t>
      </w:r>
      <w:r>
        <w:rPr>
          <w:b/>
          <w:bCs/>
          <w:color w:val="002060"/>
          <w:u w:val="single"/>
          <w:bdr w:val="nil"/>
          <w:lang w:val="cy"/>
        </w:rPr>
        <w:fldChar w:fldCharType="end"/>
      </w:r>
      <w:r w:rsidRPr="00186604">
        <w:rPr>
          <w:b/>
          <w:bCs/>
          <w:color w:val="002060"/>
          <w:u w:val="single"/>
          <w:bdr w:val="nil"/>
          <w:lang w:val="cy"/>
        </w:rPr>
        <w:t xml:space="preserve"> neu</w:t>
      </w:r>
      <w:r w:rsidRPr="00E7726B">
        <w:rPr>
          <w:bCs/>
          <w:i/>
          <w:iCs/>
          <w:color w:val="002060"/>
          <w:bdr w:val="nil"/>
          <w:lang w:val="cy"/>
        </w:rPr>
        <w:t xml:space="preserve"> gallwch ddod o hyd </w:t>
      </w:r>
      <w:r>
        <w:rPr>
          <w:lang w:val="cy"/>
        </w:rPr>
        <w:t xml:space="preserve"> i </w:t>
      </w:r>
      <w:hyperlink r:id="rId7" w:history="1">
        <w:r w:rsidRPr="00186604">
          <w:rPr>
            <w:b/>
            <w:bCs/>
            <w:i/>
            <w:iCs/>
            <w:color w:val="002060"/>
            <w:u w:val="single"/>
            <w:bdr w:val="nil"/>
            <w:lang w:val="cy"/>
          </w:rPr>
          <w:t>dempled cynllun busnes</w:t>
        </w:r>
      </w:hyperlink>
      <w:r>
        <w:rPr>
          <w:lang w:val="cy"/>
        </w:rPr>
        <w:t xml:space="preserve"> sylfaenol </w:t>
      </w:r>
      <w:r w:rsidRPr="00E7726B">
        <w:rPr>
          <w:bCs/>
          <w:i/>
          <w:iCs/>
          <w:color w:val="002060"/>
          <w:bdr w:val="nil"/>
          <w:lang w:val="cy"/>
        </w:rPr>
        <w:t xml:space="preserve"> ar ein gwefan, sy'n rhoi syniad o'r manylion a'r wybodaeth rydym yn edrych</w:t>
      </w:r>
      <w:r>
        <w:rPr>
          <w:bCs/>
          <w:i/>
          <w:iCs/>
          <w:color w:val="002060"/>
          <w:bdr w:val="nil"/>
          <w:lang w:val="cy"/>
        </w:rPr>
        <w:t>arnynt, ond mae croeso i chi ychwanegu atynt yn ôl yr angen hefyd.</w:t>
      </w:r>
    </w:p>
    <w:p w14:paraId="52CA14AF" w14:textId="77777777" w:rsidR="00F150C2" w:rsidRPr="00F6629F" w:rsidRDefault="00F150C2" w:rsidP="00EA0CE5">
      <w:pPr>
        <w:spacing w:after="0" w:line="240" w:lineRule="auto"/>
        <w:rPr>
          <w:bCs/>
          <w:color w:val="002060"/>
          <w:bdr w:val="nil"/>
          <w:lang w:val="en"/>
        </w:rPr>
      </w:pPr>
      <w:r>
        <w:rPr>
          <w:bCs/>
          <w:color w:val="002060"/>
          <w:bdr w:val="nil"/>
          <w:lang w:val="en"/>
        </w:rPr>
        <w:t xml:space="preserve"> </w:t>
      </w:r>
    </w:p>
    <w:p w14:paraId="2D884FC6" w14:textId="77777777" w:rsidR="00F150C2" w:rsidRDefault="00F150C2" w:rsidP="00EA0CE5">
      <w:pPr>
        <w:rPr>
          <w:bCs/>
          <w:color w:val="002060"/>
          <w:bdr w:val="nil"/>
          <w:lang w:val="en"/>
        </w:rPr>
      </w:pPr>
      <w:r>
        <w:rPr>
          <w:bCs/>
          <w:color w:val="002060"/>
          <w:bdr w:val="nil"/>
          <w:lang w:val="cy"/>
        </w:rPr>
        <w:t>Os bydd eich cais am gyllid yn llwyddiannus, bydd angen i chi ddarparu'r canlynol i ni:</w:t>
      </w:r>
    </w:p>
    <w:p w14:paraId="02F0E5CF" w14:textId="77777777" w:rsidR="00F150C2" w:rsidRPr="00C0440C" w:rsidRDefault="00F150C2" w:rsidP="00BD4C79">
      <w:pPr>
        <w:spacing w:after="0" w:line="240" w:lineRule="auto"/>
        <w:contextualSpacing/>
        <w:rPr>
          <w:bCs/>
          <w:color w:val="002060"/>
          <w:bdr w:val="nil"/>
          <w:lang w:val="en"/>
        </w:rPr>
      </w:pPr>
      <w:r w:rsidRPr="00C0440C">
        <w:rPr>
          <w:b/>
          <w:color w:val="002060"/>
          <w:bdr w:val="nil"/>
          <w:lang w:val="cy"/>
        </w:rPr>
        <w:t>Cyfrif banc</w:t>
      </w:r>
      <w:r w:rsidRPr="00C0440C">
        <w:rPr>
          <w:bCs/>
          <w:color w:val="002060"/>
          <w:bdr w:val="nil"/>
          <w:lang w:val="cy"/>
        </w:rPr>
        <w:t xml:space="preserve"> – nid oes angen i hwn fod yn gyfrif banc busnes, ond </w:t>
      </w:r>
      <w:r w:rsidRPr="00C0440C">
        <w:rPr>
          <w:b/>
          <w:color w:val="002060"/>
          <w:bdr w:val="nil"/>
          <w:lang w:val="cy"/>
        </w:rPr>
        <w:t xml:space="preserve">RHAID </w:t>
      </w:r>
      <w:r w:rsidRPr="00C0440C">
        <w:rPr>
          <w:bCs/>
          <w:color w:val="002060"/>
          <w:bdr w:val="nil"/>
          <w:lang w:val="cy"/>
        </w:rPr>
        <w:t>ei ddefnyddio at ddibenion gweithgarwch busnes yn unig a lle bo'n bosibl, newid enw'r cyfrif i enw'r busnes</w:t>
      </w:r>
    </w:p>
    <w:p w14:paraId="6EACDAD6" w14:textId="77777777" w:rsidR="00F150C2" w:rsidRPr="00C0440C" w:rsidRDefault="00F150C2" w:rsidP="00BD4C79">
      <w:pPr>
        <w:spacing w:after="0" w:line="240" w:lineRule="auto"/>
        <w:contextualSpacing/>
        <w:rPr>
          <w:bCs/>
          <w:color w:val="002060"/>
          <w:bdr w:val="nil"/>
          <w:lang w:val="en"/>
        </w:rPr>
      </w:pPr>
      <w:r w:rsidRPr="00C0440C">
        <w:rPr>
          <w:b/>
          <w:color w:val="002060"/>
          <w:bdr w:val="nil"/>
          <w:lang w:val="cy"/>
        </w:rPr>
        <w:t xml:space="preserve">Yswiriant – </w:t>
      </w:r>
      <w:r w:rsidRPr="00C0440C">
        <w:rPr>
          <w:bCs/>
          <w:color w:val="002060"/>
          <w:bdr w:val="nil"/>
          <w:lang w:val="cy"/>
        </w:rPr>
        <w:t xml:space="preserve">Byddai angen yswiriant digonol arnom ar gyfer y busnes, gan gynnwys Yswiriant Atebolrwydd Cyhoeddus, Yswiriant Atebolrwydd Cyflogwyr (lle bo'n berthnasol) ac Yswiriant Indemniad (lle bo'n berthnasol) </w:t>
      </w:r>
    </w:p>
    <w:p w14:paraId="78543D20" w14:textId="77777777" w:rsidR="00F150C2" w:rsidRPr="00C0440C" w:rsidRDefault="00F150C2" w:rsidP="00BD4C79">
      <w:pPr>
        <w:spacing w:after="0" w:line="240" w:lineRule="auto"/>
        <w:contextualSpacing/>
        <w:rPr>
          <w:bCs/>
          <w:color w:val="002060"/>
          <w:bdr w:val="nil"/>
          <w:lang w:val="en"/>
        </w:rPr>
      </w:pPr>
      <w:r>
        <w:rPr>
          <w:b/>
          <w:color w:val="002060"/>
          <w:bdr w:val="nil"/>
          <w:lang w:val="cy"/>
        </w:rPr>
        <w:t>L</w:t>
      </w:r>
      <w:r w:rsidRPr="00C0440C">
        <w:rPr>
          <w:b/>
          <w:color w:val="002060"/>
          <w:bdr w:val="nil"/>
          <w:lang w:val="cy"/>
        </w:rPr>
        <w:t>at y set uchaf o gyfrifon</w:t>
      </w:r>
      <w:r w:rsidRPr="00C0440C">
        <w:rPr>
          <w:bCs/>
          <w:color w:val="002060"/>
          <w:bdr w:val="nil"/>
          <w:lang w:val="cy"/>
        </w:rPr>
        <w:t xml:space="preserve"> – incwm a gwariant am y 12 mis diwethaf neu os yw'n fusnes newydd, rhagweld 12 mis.  </w:t>
      </w:r>
    </w:p>
    <w:p w14:paraId="42234413" w14:textId="1831B898" w:rsidR="00F150C2" w:rsidRPr="00560DD8" w:rsidRDefault="00F150C2" w:rsidP="00F150C2">
      <w:pPr>
        <w:spacing w:after="0" w:line="240" w:lineRule="auto"/>
        <w:contextualSpacing/>
        <w:rPr>
          <w:bCs/>
          <w:i/>
          <w:iCs/>
          <w:color w:val="002060"/>
          <w:sz w:val="20"/>
          <w:szCs w:val="20"/>
          <w:bdr w:val="nil"/>
          <w:lang w:val="en"/>
        </w:rPr>
      </w:pPr>
      <w:r w:rsidRPr="00C0440C">
        <w:rPr>
          <w:b/>
          <w:color w:val="002060"/>
          <w:bdr w:val="nil"/>
          <w:lang w:val="cy"/>
        </w:rPr>
        <w:t>Dyfyniadau</w:t>
      </w:r>
      <w:r w:rsidRPr="00C0440C">
        <w:rPr>
          <w:bCs/>
          <w:color w:val="002060"/>
          <w:bdr w:val="nil"/>
          <w:lang w:val="cy"/>
        </w:rPr>
        <w:t xml:space="preserve"> – ar gyfer unrhyw beth hyd at £5,000, mae angen un dyfynbris arnom.  Am unrhyw beth dros £5,000, mae angen tri dyfynbris arnom.  </w:t>
      </w:r>
      <w:r w:rsidRPr="0095332C">
        <w:rPr>
          <w:b/>
          <w:color w:val="002060"/>
          <w:bdr w:val="nil"/>
          <w:lang w:val="cy"/>
        </w:rPr>
        <w:t>Manylion cyfeirio</w:t>
      </w:r>
      <w:r>
        <w:rPr>
          <w:bCs/>
          <w:color w:val="002060"/>
          <w:bdr w:val="nil"/>
          <w:lang w:val="cy"/>
        </w:rPr>
        <w:t xml:space="preserve"> – ni all hyn fod yn aelod o'ch teulu.  Bydd hyn yn rhywun sy'n cefnogi eich cynlluniau busnes. </w:t>
      </w:r>
      <w:r>
        <w:rPr>
          <w:b/>
          <w:color w:val="002060"/>
          <w:bdr w:val="nil"/>
          <w:lang w:val="cy"/>
        </w:rPr>
        <w:t xml:space="preserve">Hawliau </w:t>
      </w:r>
      <w:r w:rsidRPr="00C0440C">
        <w:rPr>
          <w:bCs/>
          <w:color w:val="002060"/>
          <w:bdr w:val="nil"/>
          <w:lang w:val="cy"/>
        </w:rPr>
        <w:t xml:space="preserve">– Bydd angen prawf arnom fod pob caniatâd ar gael gan landlordiaid, awdurdodau lleol ac unrhyw dirfeddianwyr y mae eich cynlluniau'n effeithio arnynt.  </w:t>
      </w:r>
      <w:r w:rsidRPr="00560DD8">
        <w:rPr>
          <w:bCs/>
          <w:i/>
          <w:iCs/>
          <w:color w:val="C00000"/>
          <w:sz w:val="20"/>
          <w:szCs w:val="20"/>
          <w:bdr w:val="nil"/>
          <w:lang w:val="cy"/>
        </w:rPr>
        <w:t>Nid yw'r rhestr hon yn gynhwysfawr ac efallai y bydd angen i chi ddarparu gwybodaeth ychwanegol fel un o amodau arbennig eich dyfarniad</w:t>
      </w:r>
      <w:r w:rsidRPr="00560DD8">
        <w:rPr>
          <w:bCs/>
          <w:i/>
          <w:iCs/>
          <w:color w:val="002060"/>
          <w:sz w:val="20"/>
          <w:szCs w:val="20"/>
          <w:bdr w:val="nil"/>
          <w:lang w:val="cy"/>
        </w:rPr>
        <w:t xml:space="preserve">.  </w:t>
      </w:r>
    </w:p>
    <w:p w14:paraId="365A2C0A" w14:textId="77777777" w:rsidR="00F150C2" w:rsidRPr="00560DD8" w:rsidRDefault="00F150C2" w:rsidP="001E0D3C">
      <w:pPr>
        <w:pBdr>
          <w:top w:val="single" w:sz="4" w:space="1" w:color="auto"/>
          <w:left w:val="single" w:sz="4" w:space="4" w:color="auto"/>
          <w:bottom w:val="single" w:sz="4" w:space="1" w:color="auto"/>
          <w:right w:val="single" w:sz="4" w:space="4" w:color="auto"/>
        </w:pBdr>
        <w:shd w:val="clear" w:color="auto" w:fill="002060"/>
        <w:jc w:val="both"/>
        <w:rPr>
          <w:b/>
          <w:bCs/>
          <w:color w:val="FFFFFF" w:themeColor="background1"/>
          <w:bdr w:val="nil"/>
          <w:lang w:val="en"/>
        </w:rPr>
      </w:pPr>
      <w:r w:rsidRPr="00560DD8">
        <w:rPr>
          <w:b/>
          <w:bCs/>
          <w:color w:val="FFFFFF" w:themeColor="background1"/>
          <w:bdr w:val="nil"/>
          <w:lang w:val="cy"/>
        </w:rPr>
        <w:lastRenderedPageBreak/>
        <w:t xml:space="preserve">Cymorth Busnes ar gael </w:t>
      </w:r>
    </w:p>
    <w:p w14:paraId="6F8CFEC7" w14:textId="77777777" w:rsidR="00F150C2" w:rsidRPr="005A48D1" w:rsidRDefault="00F150C2" w:rsidP="000F6368">
      <w:pPr>
        <w:rPr>
          <w:color w:val="002060"/>
        </w:rPr>
      </w:pPr>
      <w:r w:rsidRPr="005A48D1">
        <w:rPr>
          <w:color w:val="002060"/>
          <w:bdr w:val="nil"/>
          <w:lang w:val="cy"/>
        </w:rPr>
        <w:t xml:space="preserve">Mae llawer o asiantaethau cymorth a chanllawiau ar gael i fusnesau ar draws ardal y gronfa a allai eich helpu mewn gwirionedd.  Rydym yn gweithio'n agos gydag asiantaethau cymorth, ond nid oes yr un ohonynt yn gysylltiedig â'r Gronfa Gymunedol ac nid yw ymgysylltu â'r rhain yn gwarantu y bydd cais yn llwyddiannus.  </w:t>
      </w:r>
    </w:p>
    <w:p w14:paraId="7F9CE6C8" w14:textId="77777777" w:rsidR="00560DD8" w:rsidRPr="002D1333" w:rsidRDefault="00560DD8" w:rsidP="005A48D1">
      <w:pPr>
        <w:numPr>
          <w:ilvl w:val="0"/>
          <w:numId w:val="18"/>
        </w:numPr>
        <w:spacing w:after="0" w:line="240" w:lineRule="auto"/>
        <w:rPr>
          <w:rStyle w:val="Hyperlink"/>
          <w:b/>
        </w:rPr>
      </w:pPr>
      <w:r>
        <w:rPr>
          <w:b/>
          <w:bCs/>
          <w:color w:val="002060"/>
          <w:u w:val="single"/>
          <w:bdr w:val="nil"/>
          <w:lang w:val="en"/>
        </w:rPr>
        <w:fldChar w:fldCharType="begin"/>
      </w:r>
      <w:r>
        <w:rPr>
          <w:b/>
          <w:bCs/>
          <w:color w:val="002060"/>
          <w:u w:val="single"/>
          <w:bdr w:val="nil"/>
          <w:lang w:val="en"/>
        </w:rPr>
        <w:instrText xml:space="preserve"> HYPERLINK "https://businesswales.gov.wales/" </w:instrText>
      </w:r>
      <w:r>
        <w:rPr>
          <w:b/>
          <w:bCs/>
          <w:color w:val="002060"/>
          <w:u w:val="single"/>
          <w:bdr w:val="nil"/>
          <w:lang w:val="en"/>
        </w:rPr>
      </w:r>
      <w:r>
        <w:rPr>
          <w:b/>
          <w:bCs/>
          <w:color w:val="002060"/>
          <w:u w:val="single"/>
          <w:bdr w:val="nil"/>
          <w:lang w:val="en"/>
        </w:rPr>
        <w:fldChar w:fldCharType="separate"/>
      </w:r>
      <w:r w:rsidRPr="002D1333">
        <w:rPr>
          <w:rStyle w:val="Hyperlink"/>
          <w:b/>
          <w:bCs/>
          <w:bdr w:val="nil"/>
          <w:lang w:val="en"/>
        </w:rPr>
        <w:t>Business Wales</w:t>
      </w:r>
    </w:p>
    <w:p w14:paraId="414E940C" w14:textId="77777777" w:rsidR="00560DD8" w:rsidRPr="00C97028" w:rsidRDefault="00560DD8" w:rsidP="005A48D1">
      <w:pPr>
        <w:numPr>
          <w:ilvl w:val="0"/>
          <w:numId w:val="18"/>
        </w:numPr>
        <w:spacing w:after="0" w:line="240" w:lineRule="auto"/>
        <w:rPr>
          <w:b/>
          <w:color w:val="002060"/>
        </w:rPr>
      </w:pPr>
      <w:r>
        <w:rPr>
          <w:b/>
          <w:bCs/>
          <w:color w:val="002060"/>
          <w:u w:val="single"/>
          <w:bdr w:val="nil"/>
          <w:lang w:val="en"/>
        </w:rPr>
        <w:fldChar w:fldCharType="end"/>
      </w:r>
      <w:hyperlink r:id="rId8" w:history="1">
        <w:r w:rsidRPr="002D1333">
          <w:rPr>
            <w:rStyle w:val="Hyperlink"/>
            <w:b/>
            <w:bCs/>
            <w:bdr w:val="nil"/>
            <w:lang w:val="en"/>
          </w:rPr>
          <w:t>Welsh ICE – 5-9 Club</w:t>
        </w:r>
      </w:hyperlink>
      <w:r>
        <w:rPr>
          <w:b/>
          <w:bCs/>
          <w:color w:val="002060"/>
          <w:bdr w:val="nil"/>
          <w:lang w:val="en"/>
        </w:rPr>
        <w:t xml:space="preserve"> </w:t>
      </w:r>
    </w:p>
    <w:p w14:paraId="7E9260E7" w14:textId="77777777" w:rsidR="00560DD8" w:rsidRPr="00C97028" w:rsidRDefault="00560DD8" w:rsidP="005A48D1">
      <w:pPr>
        <w:numPr>
          <w:ilvl w:val="0"/>
          <w:numId w:val="18"/>
        </w:numPr>
        <w:spacing w:after="0" w:line="240" w:lineRule="auto"/>
        <w:rPr>
          <w:b/>
          <w:color w:val="002060"/>
        </w:rPr>
      </w:pPr>
      <w:hyperlink r:id="rId9" w:history="1">
        <w:r w:rsidRPr="002D1333">
          <w:rPr>
            <w:rStyle w:val="Hyperlink"/>
            <w:b/>
            <w:bCs/>
            <w:bdr w:val="nil"/>
            <w:lang w:val="en"/>
          </w:rPr>
          <w:t>Purple Shoots – Self Reliant Groups</w:t>
        </w:r>
      </w:hyperlink>
      <w:r>
        <w:rPr>
          <w:b/>
          <w:bCs/>
          <w:color w:val="002060"/>
          <w:bdr w:val="nil"/>
          <w:lang w:val="en"/>
        </w:rPr>
        <w:t xml:space="preserve"> </w:t>
      </w:r>
    </w:p>
    <w:p w14:paraId="509C883C" w14:textId="77777777" w:rsidR="00560DD8" w:rsidRPr="00C97028" w:rsidRDefault="00560DD8" w:rsidP="005A48D1">
      <w:pPr>
        <w:numPr>
          <w:ilvl w:val="0"/>
          <w:numId w:val="18"/>
        </w:numPr>
        <w:spacing w:after="0" w:line="240" w:lineRule="auto"/>
        <w:rPr>
          <w:b/>
          <w:color w:val="002060"/>
        </w:rPr>
      </w:pPr>
      <w:hyperlink r:id="rId10" w:history="1">
        <w:r w:rsidRPr="002D1333">
          <w:rPr>
            <w:rStyle w:val="Hyperlink"/>
            <w:b/>
            <w:bCs/>
            <w:bdr w:val="nil"/>
            <w:lang w:val="en"/>
          </w:rPr>
          <w:t>Prime Cymru</w:t>
        </w:r>
      </w:hyperlink>
      <w:r>
        <w:rPr>
          <w:b/>
          <w:bCs/>
          <w:color w:val="002060"/>
          <w:bdr w:val="nil"/>
          <w:lang w:val="en"/>
        </w:rPr>
        <w:t xml:space="preserve"> </w:t>
      </w:r>
    </w:p>
    <w:p w14:paraId="54577A8B" w14:textId="54E8E073" w:rsidR="00F150C2" w:rsidRPr="00F150C2" w:rsidRDefault="00560DD8" w:rsidP="00F150C2">
      <w:pPr>
        <w:pStyle w:val="ListParagraph"/>
        <w:numPr>
          <w:ilvl w:val="0"/>
          <w:numId w:val="18"/>
        </w:numPr>
        <w:spacing w:after="0" w:line="240" w:lineRule="auto"/>
        <w:rPr>
          <w:b/>
          <w:color w:val="002060"/>
        </w:rPr>
      </w:pPr>
      <w:hyperlink r:id="rId11" w:history="1">
        <w:r w:rsidRPr="00F150C2">
          <w:rPr>
            <w:rStyle w:val="Hyperlink"/>
            <w:b/>
            <w:bCs/>
            <w:bdr w:val="nil"/>
            <w:lang w:val="en"/>
          </w:rPr>
          <w:t>Big Idea Wales</w:t>
        </w:r>
      </w:hyperlink>
      <w:r w:rsidRPr="00F150C2">
        <w:rPr>
          <w:b/>
          <w:bCs/>
          <w:color w:val="002060"/>
          <w:bdr w:val="nil"/>
          <w:lang w:val="en"/>
        </w:rPr>
        <w:t xml:space="preserve"> – </w:t>
      </w:r>
      <w:r w:rsidR="00F150C2" w:rsidRPr="00F150C2">
        <w:rPr>
          <w:b/>
          <w:bCs/>
          <w:color w:val="002060"/>
          <w:bdr w:val="nil"/>
          <w:lang w:val="cy"/>
        </w:rPr>
        <w:t xml:space="preserve">hyd at 25 mlwydd oed </w:t>
      </w:r>
    </w:p>
    <w:p w14:paraId="05190D33" w14:textId="3B04FE8A" w:rsidR="00560DD8" w:rsidRPr="00C97028" w:rsidRDefault="00560DD8" w:rsidP="005A48D1">
      <w:pPr>
        <w:numPr>
          <w:ilvl w:val="0"/>
          <w:numId w:val="18"/>
        </w:numPr>
        <w:spacing w:after="0" w:line="240" w:lineRule="auto"/>
        <w:rPr>
          <w:b/>
          <w:color w:val="002060"/>
        </w:rPr>
      </w:pPr>
      <w:hyperlink r:id="rId12" w:history="1">
        <w:proofErr w:type="spellStart"/>
        <w:r w:rsidRPr="002D1333">
          <w:rPr>
            <w:rStyle w:val="Hyperlink"/>
            <w:b/>
          </w:rPr>
          <w:t>Cwmpas</w:t>
        </w:r>
        <w:proofErr w:type="spellEnd"/>
      </w:hyperlink>
      <w:r>
        <w:rPr>
          <w:b/>
          <w:color w:val="002060"/>
        </w:rPr>
        <w:t xml:space="preserve"> </w:t>
      </w:r>
    </w:p>
    <w:p w14:paraId="2D1C095D" w14:textId="77777777" w:rsidR="00560DD8" w:rsidRPr="002D1333" w:rsidRDefault="00560DD8" w:rsidP="005A48D1">
      <w:pPr>
        <w:numPr>
          <w:ilvl w:val="0"/>
          <w:numId w:val="18"/>
        </w:numPr>
        <w:spacing w:after="0" w:line="240" w:lineRule="auto"/>
        <w:rPr>
          <w:b/>
          <w:color w:val="002060"/>
        </w:rPr>
      </w:pPr>
      <w:r w:rsidRPr="00E7726B">
        <w:rPr>
          <w:b/>
          <w:bCs/>
          <w:color w:val="002060"/>
          <w:bdr w:val="nil"/>
          <w:lang w:val="en"/>
        </w:rPr>
        <w:t>Neath Port Talbot County Borough Counci</w:t>
      </w:r>
      <w:r>
        <w:rPr>
          <w:b/>
          <w:bCs/>
          <w:color w:val="002060"/>
          <w:bdr w:val="nil"/>
          <w:lang w:val="en"/>
        </w:rPr>
        <w:t xml:space="preserve">l – </w:t>
      </w:r>
      <w:hyperlink r:id="rId13" w:history="1">
        <w:r w:rsidRPr="002D1333">
          <w:rPr>
            <w:rStyle w:val="Hyperlink"/>
            <w:b/>
            <w:bCs/>
            <w:bdr w:val="nil"/>
            <w:lang w:val="en"/>
          </w:rPr>
          <w:t>Innov8 Business Club</w:t>
        </w:r>
      </w:hyperlink>
      <w:r>
        <w:rPr>
          <w:b/>
          <w:bCs/>
          <w:color w:val="002060"/>
          <w:bdr w:val="nil"/>
          <w:lang w:val="en"/>
        </w:rPr>
        <w:t xml:space="preserve"> </w:t>
      </w:r>
    </w:p>
    <w:p w14:paraId="525ED7A9" w14:textId="77777777" w:rsidR="00F150C2" w:rsidRPr="005A48D1" w:rsidRDefault="00F150C2" w:rsidP="00F94E9A">
      <w:pPr>
        <w:spacing w:after="0" w:line="240" w:lineRule="auto"/>
        <w:rPr>
          <w:color w:val="002060"/>
          <w:bdr w:val="nil"/>
          <w:lang w:val="en"/>
        </w:rPr>
      </w:pPr>
      <w:r w:rsidRPr="005A48D1">
        <w:rPr>
          <w:color w:val="002060"/>
          <w:bdr w:val="nil"/>
          <w:lang w:val="cy"/>
        </w:rPr>
        <w:t xml:space="preserve">Mae cyllidwyr posibl eraill hefyd ar gael i fusnesau ar draws ardal y gronfa, sy'n berffaith i'w defnyddio fel arian cyfatebol gydag arian Pen y Cymoedd, i gyflawni eich cynlluniau.  </w:t>
      </w:r>
    </w:p>
    <w:p w14:paraId="1D33D2EE" w14:textId="3C468198" w:rsidR="00F150C2" w:rsidRPr="00F150C2" w:rsidRDefault="00560DD8" w:rsidP="00F150C2">
      <w:pPr>
        <w:pStyle w:val="ListParagraph"/>
        <w:numPr>
          <w:ilvl w:val="0"/>
          <w:numId w:val="24"/>
        </w:numPr>
        <w:spacing w:after="0" w:line="240" w:lineRule="auto"/>
        <w:rPr>
          <w:color w:val="002060"/>
        </w:rPr>
      </w:pPr>
      <w:r w:rsidRPr="00F150C2">
        <w:rPr>
          <w:b/>
          <w:bCs/>
          <w:color w:val="002060"/>
          <w:bdr w:val="nil"/>
          <w:lang w:val="en"/>
        </w:rPr>
        <w:t xml:space="preserve">Rhondda Cynon Taf County Borough Council: </w:t>
      </w:r>
      <w:hyperlink r:id="rId14" w:history="1">
        <w:r w:rsidRPr="00F150C2">
          <w:rPr>
            <w:b/>
            <w:bCs/>
            <w:color w:val="002060"/>
            <w:u w:val="single"/>
            <w:bdr w:val="nil"/>
            <w:lang w:val="en"/>
          </w:rPr>
          <w:t>Enterprise Support Programme</w:t>
        </w:r>
      </w:hyperlink>
      <w:r w:rsidRPr="00F150C2">
        <w:rPr>
          <w:b/>
          <w:bCs/>
          <w:color w:val="002060"/>
          <w:bdr w:val="nil"/>
          <w:lang w:val="en"/>
        </w:rPr>
        <w:t xml:space="preserve"> – </w:t>
      </w:r>
      <w:r w:rsidR="00F150C2" w:rsidRPr="00F150C2">
        <w:rPr>
          <w:color w:val="002060"/>
          <w:bdr w:val="nil"/>
          <w:lang w:val="cy"/>
        </w:rPr>
        <w:t>rhaglen grant hyblyg i roi cymorth i fentrau preifat a chymdeithasol newydd neu rai sy'n bodoli eisoes, wedi'u lleoli, neu sy'n bwriadu lleoli ym Mwrdeistref Sirol Rhondda Cynon Taf.</w:t>
      </w:r>
    </w:p>
    <w:p w14:paraId="0BEB5F95" w14:textId="76339216" w:rsidR="00F150C2" w:rsidRPr="00F150C2" w:rsidRDefault="00560DD8" w:rsidP="00F150C2">
      <w:pPr>
        <w:pStyle w:val="ListParagraph"/>
        <w:numPr>
          <w:ilvl w:val="0"/>
          <w:numId w:val="24"/>
        </w:numPr>
        <w:spacing w:after="0" w:line="240" w:lineRule="auto"/>
        <w:rPr>
          <w:color w:val="002060"/>
        </w:rPr>
      </w:pPr>
      <w:r w:rsidRPr="00F150C2">
        <w:rPr>
          <w:b/>
          <w:bCs/>
          <w:color w:val="002060"/>
          <w:bdr w:val="nil"/>
          <w:lang w:val="en"/>
        </w:rPr>
        <w:t xml:space="preserve">NPT County Borough Council: </w:t>
      </w:r>
      <w:hyperlink r:id="rId15" w:history="1">
        <w:r w:rsidRPr="00F150C2">
          <w:rPr>
            <w:rStyle w:val="Hyperlink"/>
            <w:b/>
            <w:bCs/>
            <w:bdr w:val="nil"/>
            <w:lang w:val="en"/>
          </w:rPr>
          <w:t xml:space="preserve">Innov8 Grant </w:t>
        </w:r>
      </w:hyperlink>
      <w:r w:rsidRPr="00F150C2">
        <w:rPr>
          <w:b/>
          <w:bCs/>
          <w:color w:val="002060"/>
          <w:bdr w:val="nil"/>
          <w:lang w:val="en"/>
        </w:rPr>
        <w:t xml:space="preserve"> – </w:t>
      </w:r>
      <w:r w:rsidR="00F150C2" w:rsidRPr="00F150C2">
        <w:rPr>
          <w:color w:val="1F4E79" w:themeColor="accent1" w:themeShade="80"/>
          <w:shd w:val="clear" w:color="auto" w:fill="FFFFFF"/>
          <w:lang w:val="cy"/>
        </w:rPr>
        <w:t>cynllun grant hyblyg i gefnogi gyda hyd at 50% o gostau prosiectau cyfalaf.</w:t>
      </w:r>
    </w:p>
    <w:p w14:paraId="5A4A4388" w14:textId="7FF1AFD6" w:rsidR="00F150C2" w:rsidRPr="00F150C2" w:rsidRDefault="00560DD8" w:rsidP="00F150C2">
      <w:pPr>
        <w:pStyle w:val="ListParagraph"/>
        <w:numPr>
          <w:ilvl w:val="0"/>
          <w:numId w:val="24"/>
        </w:numPr>
        <w:spacing w:after="0" w:line="240" w:lineRule="auto"/>
        <w:rPr>
          <w:color w:val="002060"/>
        </w:rPr>
      </w:pPr>
      <w:r w:rsidRPr="00F150C2">
        <w:rPr>
          <w:b/>
          <w:bCs/>
          <w:color w:val="002060"/>
          <w:bdr w:val="nil"/>
          <w:lang w:val="en"/>
        </w:rPr>
        <w:t xml:space="preserve">Development Bank of Wales </w:t>
      </w:r>
      <w:hyperlink r:id="rId16" w:history="1">
        <w:r w:rsidRPr="00F150C2">
          <w:rPr>
            <w:rStyle w:val="Hyperlink"/>
            <w:b/>
            <w:bCs/>
            <w:bdr w:val="nil"/>
            <w:lang w:val="en"/>
          </w:rPr>
          <w:t>–</w:t>
        </w:r>
        <w:r w:rsidRPr="0080307A">
          <w:rPr>
            <w:rStyle w:val="Hyperlink"/>
          </w:rPr>
          <w:t xml:space="preserve"> Micro Loans</w:t>
        </w:r>
      </w:hyperlink>
      <w:r w:rsidRPr="00F150C2">
        <w:rPr>
          <w:color w:val="002060"/>
        </w:rPr>
        <w:t xml:space="preserve"> - </w:t>
      </w:r>
      <w:r w:rsidR="00F150C2" w:rsidRPr="00F150C2">
        <w:rPr>
          <w:color w:val="002060"/>
          <w:lang w:val="cy"/>
        </w:rPr>
        <w:t>benthyciadau ad-daladwy rhwng £1,000 a £50,000</w:t>
      </w:r>
    </w:p>
    <w:p w14:paraId="0EFC7447" w14:textId="763ABE0F" w:rsidR="00560DD8" w:rsidRPr="005A48D1" w:rsidRDefault="00560DD8" w:rsidP="005A48D1">
      <w:pPr>
        <w:rPr>
          <w:b/>
          <w:i/>
          <w:color w:val="C00000"/>
          <w:sz w:val="20"/>
          <w:szCs w:val="20"/>
        </w:rPr>
      </w:pPr>
      <w:r w:rsidRPr="005A48D1">
        <w:rPr>
          <w:b/>
          <w:bCs/>
          <w:i/>
          <w:iCs/>
          <w:color w:val="C00000"/>
          <w:sz w:val="20"/>
          <w:szCs w:val="20"/>
          <w:bdr w:val="nil"/>
          <w:lang w:val="en"/>
        </w:rPr>
        <w:t xml:space="preserve">NB: </w:t>
      </w:r>
      <w:r w:rsidR="00F150C2" w:rsidRPr="005A48D1">
        <w:rPr>
          <w:b/>
          <w:bCs/>
          <w:i/>
          <w:iCs/>
          <w:color w:val="C00000"/>
          <w:sz w:val="20"/>
          <w:szCs w:val="20"/>
          <w:bdr w:val="nil"/>
          <w:lang w:val="cy"/>
        </w:rPr>
        <w:t xml:space="preserve">nid yw cydymffurfio â'r nodyn cyfarwyddyd hwn yn gwarantu y bydd y cais yn llwyddiannus – dim ond arwydd o rai elfennau o'n proses asesu a'n meini prawf ydyw. </w:t>
      </w:r>
    </w:p>
    <w:p w14:paraId="22123DD2" w14:textId="77777777" w:rsidR="00F150C2" w:rsidRPr="005A48D1" w:rsidRDefault="00F150C2" w:rsidP="00504447">
      <w:pPr>
        <w:shd w:val="clear" w:color="auto" w:fill="002060"/>
        <w:jc w:val="both"/>
        <w:rPr>
          <w:b/>
          <w:color w:val="FFFFFF" w:themeColor="background1"/>
          <w:bdr w:val="nil"/>
          <w:lang w:val="en"/>
        </w:rPr>
      </w:pPr>
      <w:r w:rsidRPr="005A48D1">
        <w:rPr>
          <w:b/>
          <w:color w:val="FFFFFF" w:themeColor="background1"/>
          <w:bdr w:val="nil"/>
          <w:lang w:val="cy"/>
        </w:rPr>
        <w:t xml:space="preserve">Sut mae'r gronfa'n cefnogi busnesau </w:t>
      </w:r>
    </w:p>
    <w:p w14:paraId="2F4B5EF2" w14:textId="698962DB" w:rsidR="009B39C6" w:rsidRDefault="00F150C2" w:rsidP="00D17DAB">
      <w:pPr>
        <w:jc w:val="both"/>
        <w:rPr>
          <w:bCs/>
          <w:color w:val="002060"/>
          <w:bdr w:val="nil"/>
          <w:lang w:val="en"/>
        </w:rPr>
      </w:pPr>
      <w:r>
        <w:rPr>
          <w:bCs/>
          <w:color w:val="002060"/>
          <w:bdr w:val="nil"/>
          <w:lang w:val="cy"/>
        </w:rPr>
        <w:t>Mae'r Gronfa Gymunedol yn cefnogi busnesau gydag amrywiaeth o opsiynau ariannu gan gynnwys grantiau, benthyciadau neu gymysgedd o'r ddau.  Gall hyn amrywio yn dibynnu ar gam eich syniad busnes, maint eich busnes a faint rydych chi'n chwilio amdano</w:t>
      </w:r>
      <w:r w:rsidR="00646EE2">
        <w:rPr>
          <w:bCs/>
          <w:color w:val="002060"/>
          <w:bdr w:val="nil"/>
          <w:lang w:val="en"/>
        </w:rPr>
        <w:t xml:space="preserve">.  </w:t>
      </w:r>
    </w:p>
    <w:p w14:paraId="68C41A56" w14:textId="637036D4" w:rsidR="00487D82" w:rsidRDefault="005A48D1" w:rsidP="00D17DAB">
      <w:pPr>
        <w:jc w:val="both"/>
        <w:rPr>
          <w:bCs/>
          <w:color w:val="002060"/>
          <w:bdr w:val="nil"/>
          <w:lang w:val="en"/>
        </w:rPr>
      </w:pPr>
      <w:r w:rsidRPr="00487D82">
        <w:rPr>
          <w:bCs/>
          <w:noProof/>
          <w:color w:val="002060"/>
          <w:bdr w:val="nil"/>
          <w:lang w:val="en"/>
        </w:rPr>
        <mc:AlternateContent>
          <mc:Choice Requires="wps">
            <w:drawing>
              <wp:anchor distT="45720" distB="45720" distL="114300" distR="114300" simplePos="0" relativeHeight="251660288" behindDoc="1" locked="0" layoutInCell="1" allowOverlap="1" wp14:anchorId="5C9D6C85" wp14:editId="214BDE99">
                <wp:simplePos x="0" y="0"/>
                <wp:positionH relativeFrom="margin">
                  <wp:align>right</wp:align>
                </wp:positionH>
                <wp:positionV relativeFrom="paragraph">
                  <wp:posOffset>5715</wp:posOffset>
                </wp:positionV>
                <wp:extent cx="6915150" cy="44767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4476750"/>
                        </a:xfrm>
                        <a:prstGeom prst="rect">
                          <a:avLst/>
                        </a:prstGeom>
                        <a:solidFill>
                          <a:srgbClr val="FFFFFF"/>
                        </a:solidFill>
                        <a:ln w="9525">
                          <a:solidFill>
                            <a:srgbClr val="000000"/>
                          </a:solidFill>
                          <a:miter lim="800000"/>
                          <a:headEnd/>
                          <a:tailEnd/>
                        </a:ln>
                      </wps:spPr>
                      <wps:txbx>
                        <w:txbxContent>
                          <w:p w14:paraId="096D24C1" w14:textId="77777777" w:rsidR="00F150C2" w:rsidRPr="005A48D1" w:rsidRDefault="00F150C2" w:rsidP="00887B2C">
                            <w:pPr>
                              <w:jc w:val="both"/>
                              <w:rPr>
                                <w:b/>
                                <w:color w:val="002060"/>
                                <w:bdr w:val="nil"/>
                                <w:lang w:val="en"/>
                              </w:rPr>
                            </w:pPr>
                            <w:r>
                              <w:rPr>
                                <w:b/>
                                <w:color w:val="002060"/>
                                <w:bdr w:val="nil"/>
                                <w:lang w:val="cy"/>
                              </w:rPr>
                              <w:t xml:space="preserve">Benthyciadau </w:t>
                            </w:r>
                            <w:r>
                              <w:rPr>
                                <w:bCs/>
                                <w:color w:val="002060"/>
                                <w:bdr w:val="nil"/>
                                <w:lang w:val="cy"/>
                              </w:rPr>
                              <w:t xml:space="preserve">Ad-daladwy - Mae'r Gronfa Gymunedol wedi ymrwymo i ddarparu mynediad i fusnesau ar draws ardal ein cronfa at delerau ariannu diogel a ffafriol wrth sefydlu neu ehangu eu cynlluniau busnes.  I fusnesau masnachol, gall y cymorth hwn fod ar ffurf benthyciad meddal ac mae wedi bod yn ffynhonnell wych o gyllid i'w cefnogi nes bod y busnes mewn man lle gallant ad-dalu'n ôl i'r gronfa, gan ailgylchu'r arian hwn ar gyfer prosiectau eraill yn ardal y gronfa, am flynyddoedd i ddod. Gellir cynnig benthyciadau i bob model busnes, sy'n cynnwys unig fasnachwyr, partneriaethau a chwmnïau cyfyngedig.    </w:t>
                            </w:r>
                          </w:p>
                          <w:p w14:paraId="3B27C74C" w14:textId="77777777" w:rsidR="00F150C2" w:rsidRPr="00186604" w:rsidRDefault="00F150C2" w:rsidP="00887B2C">
                            <w:pPr>
                              <w:jc w:val="both"/>
                              <w:rPr>
                                <w:bCs/>
                                <w:color w:val="002060"/>
                                <w:bdr w:val="nil"/>
                                <w:lang w:val="en"/>
                              </w:rPr>
                            </w:pPr>
                            <w:r>
                              <w:rPr>
                                <w:bCs/>
                                <w:color w:val="002060"/>
                                <w:bdr w:val="nil"/>
                                <w:lang w:val="cy"/>
                              </w:rPr>
                              <w:t xml:space="preserve">Fel Cronfa Gymunedol, rydym wedi ymrwymo i weithio gyda chi i benderfynu beth all eich busnes ei fforddio a pha delerau, gan gynnwys unrhyw wyliau ad-dalu, i ganiatáu i'ch busnes ddechrau cyflawni ei nodau.  Am y rheswm hwn, mae cyfraddau llog a thelerau ac wedi'u gosod ar sail unigol.  </w:t>
                            </w:r>
                          </w:p>
                          <w:p w14:paraId="00157785" w14:textId="77777777" w:rsidR="00F150C2" w:rsidRDefault="00F150C2" w:rsidP="00887B2C">
                            <w:pPr>
                              <w:rPr>
                                <w:b/>
                                <w:i/>
                                <w:iCs/>
                                <w:color w:val="002060"/>
                                <w:bdr w:val="nil"/>
                                <w:lang w:val="en"/>
                              </w:rPr>
                            </w:pPr>
                            <w:r w:rsidRPr="00186604">
                              <w:rPr>
                                <w:b/>
                                <w:i/>
                                <w:iCs/>
                                <w:color w:val="002060"/>
                                <w:bdr w:val="nil"/>
                                <w:lang w:val="cy"/>
                              </w:rPr>
                              <w:t>Byddem yn eich annog i gael sgwrs anffurfiol gydag aelod o'r tîm, a fydd yn gallu sgwrsio am ba gymorth a allai fod</w:t>
                            </w:r>
                            <w:r>
                              <w:rPr>
                                <w:b/>
                                <w:i/>
                                <w:iCs/>
                                <w:color w:val="002060"/>
                                <w:bdr w:val="nil"/>
                                <w:lang w:val="cy"/>
                              </w:rPr>
                              <w:t xml:space="preserve"> yn edrych ar gyfer eich busnes.  </w:t>
                            </w:r>
                          </w:p>
                          <w:p w14:paraId="5296D2AD" w14:textId="77777777" w:rsidR="00F150C2" w:rsidRPr="00F150C2" w:rsidRDefault="00F150C2" w:rsidP="00887B2C">
                            <w:pPr>
                              <w:rPr>
                                <w:b/>
                                <w:bCs/>
                                <w:color w:val="002060"/>
                                <w:sz w:val="20"/>
                                <w:szCs w:val="20"/>
                              </w:rPr>
                            </w:pPr>
                            <w:r w:rsidRPr="00F150C2">
                              <w:rPr>
                                <w:b/>
                                <w:bCs/>
                                <w:color w:val="002060"/>
                                <w:sz w:val="20"/>
                                <w:szCs w:val="20"/>
                                <w:lang w:val="cy"/>
                              </w:rPr>
                              <w:t xml:space="preserve">Beth fydd yn digwydd os na allwch ad-dalu eich benthyciad? </w:t>
                            </w:r>
                            <w:r w:rsidRPr="00F150C2">
                              <w:rPr>
                                <w:bCs/>
                                <w:color w:val="002060"/>
                                <w:sz w:val="20"/>
                                <w:szCs w:val="20"/>
                                <w:bdr w:val="nil"/>
                                <w:lang w:val="cy"/>
                              </w:rPr>
                              <w:t xml:space="preserve"> Caiff benthyciadau eu had-dalu'n fisol, yn unol â'r cytundeb benthyciad a'r amserlen a nodir gydag unrhyw gynnig a wneir.  Rydym yn gwerthfawrogi bod rhedeg busnes yn anodd ac efallai y bydd adegau, pan na all y busnes ad-dalu yn unol â'r amserlen fenthyciadau a byddem yn gofyn i chi siarad â ni. Efallai y byddwn yn gallu cytuno ar wyliau ad-dalu neu newid telerau taliadau benthyciad ond ni allwn wneud hynny os na fyddwch yn rhoi'r wybodaeth ddiweddaraf i ni, rydym yma i helpu. Yn anffodus, os methir taliadau ac nad oes cyswllt gan y busnes, bydd yn rhaid i ni fynd ar drywydd a dilyn llwybrau uwchgyfeirio sydd ar gael i ni yn ffurfiol, a </w:t>
                            </w:r>
                            <w:r w:rsidRPr="00F150C2">
                              <w:rPr>
                                <w:b/>
                                <w:i/>
                                <w:iCs/>
                                <w:color w:val="002060"/>
                                <w:sz w:val="20"/>
                                <w:szCs w:val="20"/>
                                <w:bdr w:val="nil"/>
                                <w:lang w:val="cy"/>
                              </w:rPr>
                              <w:t xml:space="preserve">all </w:t>
                            </w:r>
                            <w:r w:rsidRPr="00F150C2">
                              <w:rPr>
                                <w:bCs/>
                                <w:color w:val="002060"/>
                                <w:sz w:val="20"/>
                                <w:szCs w:val="20"/>
                                <w:bdr w:val="nil"/>
                                <w:lang w:val="cy"/>
                              </w:rPr>
                              <w:t>gynnwys:</w:t>
                            </w:r>
                          </w:p>
                          <w:p w14:paraId="7F1D1AE0" w14:textId="77777777" w:rsidR="00F150C2" w:rsidRPr="00F150C2" w:rsidRDefault="00F150C2" w:rsidP="00F150C2">
                            <w:pPr>
                              <w:pStyle w:val="ListParagraph"/>
                              <w:numPr>
                                <w:ilvl w:val="0"/>
                                <w:numId w:val="33"/>
                              </w:numPr>
                              <w:jc w:val="both"/>
                              <w:rPr>
                                <w:bCs/>
                                <w:color w:val="002060"/>
                                <w:sz w:val="20"/>
                                <w:szCs w:val="20"/>
                                <w:bdr w:val="nil"/>
                                <w:lang w:val="en"/>
                              </w:rPr>
                            </w:pPr>
                            <w:r w:rsidRPr="00F150C2">
                              <w:rPr>
                                <w:bCs/>
                                <w:color w:val="002060"/>
                                <w:sz w:val="20"/>
                                <w:szCs w:val="20"/>
                                <w:bdr w:val="nil"/>
                                <w:lang w:val="cy"/>
                              </w:rPr>
                              <w:t>Anfon llythyrau i'r cyfeiriad busnes yn gofyn am daliadau.</w:t>
                            </w:r>
                          </w:p>
                          <w:p w14:paraId="1A9CFDA9" w14:textId="77777777" w:rsidR="00F150C2" w:rsidRPr="00F150C2" w:rsidRDefault="00F150C2" w:rsidP="00F150C2">
                            <w:pPr>
                              <w:pStyle w:val="ListParagraph"/>
                              <w:numPr>
                                <w:ilvl w:val="0"/>
                                <w:numId w:val="33"/>
                              </w:numPr>
                              <w:jc w:val="both"/>
                              <w:rPr>
                                <w:bCs/>
                                <w:color w:val="002060"/>
                                <w:sz w:val="20"/>
                                <w:szCs w:val="20"/>
                                <w:bdr w:val="nil"/>
                                <w:lang w:val="en"/>
                              </w:rPr>
                            </w:pPr>
                            <w:r w:rsidRPr="00F150C2">
                              <w:rPr>
                                <w:bCs/>
                                <w:color w:val="002060"/>
                                <w:sz w:val="20"/>
                                <w:szCs w:val="20"/>
                                <w:bdr w:val="nil"/>
                                <w:lang w:val="cy"/>
                              </w:rPr>
                              <w:t>Cyfarwyddo cyfreithiwr i weithredu ar ein rhan i adennill arian.</w:t>
                            </w:r>
                          </w:p>
                          <w:p w14:paraId="13BC00A8" w14:textId="77777777" w:rsidR="00F150C2" w:rsidRPr="00F150C2" w:rsidRDefault="00F150C2" w:rsidP="00F150C2">
                            <w:pPr>
                              <w:pStyle w:val="ListParagraph"/>
                              <w:numPr>
                                <w:ilvl w:val="0"/>
                                <w:numId w:val="33"/>
                              </w:numPr>
                              <w:jc w:val="both"/>
                              <w:rPr>
                                <w:bCs/>
                                <w:color w:val="002060"/>
                                <w:sz w:val="20"/>
                                <w:szCs w:val="20"/>
                                <w:bdr w:val="nil"/>
                                <w:lang w:val="en"/>
                              </w:rPr>
                            </w:pPr>
                            <w:r w:rsidRPr="00F150C2">
                              <w:rPr>
                                <w:bCs/>
                                <w:color w:val="002060"/>
                                <w:sz w:val="20"/>
                                <w:szCs w:val="20"/>
                                <w:bdr w:val="nil"/>
                                <w:lang w:val="cy"/>
                              </w:rPr>
                              <w:t>Cyfarwyddo cyfreithiwr i gyflwyno hawliad gyda llys sirol i adennill arian.</w:t>
                            </w:r>
                          </w:p>
                          <w:p w14:paraId="2E71F2B7" w14:textId="77777777" w:rsidR="00F150C2" w:rsidRPr="00F150C2" w:rsidRDefault="00F150C2" w:rsidP="00F150C2">
                            <w:pPr>
                              <w:pStyle w:val="ListParagraph"/>
                              <w:numPr>
                                <w:ilvl w:val="0"/>
                                <w:numId w:val="33"/>
                              </w:numPr>
                              <w:jc w:val="both"/>
                              <w:rPr>
                                <w:bCs/>
                                <w:color w:val="002060"/>
                                <w:sz w:val="20"/>
                                <w:szCs w:val="20"/>
                                <w:bdr w:val="nil"/>
                                <w:lang w:val="en"/>
                              </w:rPr>
                            </w:pPr>
                            <w:r w:rsidRPr="00F150C2">
                              <w:rPr>
                                <w:bCs/>
                                <w:color w:val="002060"/>
                                <w:sz w:val="20"/>
                                <w:szCs w:val="20"/>
                                <w:bdr w:val="nil"/>
                                <w:lang w:val="cy"/>
                              </w:rPr>
                              <w:t>Gwneud cais am ddyfarniad yn erbyn y busnes i adennill arian.</w:t>
                            </w:r>
                          </w:p>
                          <w:p w14:paraId="64792D78" w14:textId="77777777" w:rsidR="00F150C2" w:rsidRPr="00F150C2" w:rsidRDefault="00F150C2" w:rsidP="00F150C2">
                            <w:pPr>
                              <w:pStyle w:val="ListParagraph"/>
                              <w:numPr>
                                <w:ilvl w:val="0"/>
                                <w:numId w:val="33"/>
                              </w:numPr>
                              <w:jc w:val="both"/>
                              <w:rPr>
                                <w:bCs/>
                                <w:color w:val="002060"/>
                                <w:sz w:val="20"/>
                                <w:szCs w:val="20"/>
                                <w:bdr w:val="nil"/>
                                <w:lang w:val="en"/>
                              </w:rPr>
                            </w:pPr>
                            <w:r w:rsidRPr="00F150C2">
                              <w:rPr>
                                <w:bCs/>
                                <w:color w:val="002060"/>
                                <w:sz w:val="20"/>
                                <w:szCs w:val="20"/>
                                <w:bdr w:val="nil"/>
                                <w:lang w:val="cy"/>
                              </w:rPr>
                              <w:t xml:space="preserve">Cyfarwyddo cyfreithiwr i orfodi unrhyw ddyfarniad a ddyfernir. </w:t>
                            </w:r>
                          </w:p>
                          <w:p w14:paraId="65ED7A80" w14:textId="47C046EB" w:rsidR="00487D82" w:rsidRPr="00F150C2" w:rsidRDefault="00487D82" w:rsidP="00487D82">
                            <w:pPr>
                              <w:jc w:val="both"/>
                              <w:rPr>
                                <w:b/>
                                <w:i/>
                                <w:iCs/>
                                <w:color w:val="002060"/>
                                <w:sz w:val="20"/>
                                <w:szCs w:val="20"/>
                                <w:bdr w:val="nil"/>
                                <w:lang w:val="en"/>
                              </w:rPr>
                            </w:pPr>
                          </w:p>
                          <w:p w14:paraId="715CFF78" w14:textId="77777777" w:rsidR="005A48D1" w:rsidRPr="00560DD8" w:rsidRDefault="005A48D1" w:rsidP="005A48D1">
                            <w:pPr>
                              <w:rPr>
                                <w:b/>
                                <w:bCs/>
                                <w:color w:val="002060"/>
                              </w:rPr>
                            </w:pPr>
                            <w:r w:rsidRPr="00560DD8">
                              <w:rPr>
                                <w:b/>
                                <w:bCs/>
                                <w:color w:val="002060"/>
                              </w:rPr>
                              <w:t>What happens if you cannot repay your loan?</w:t>
                            </w:r>
                          </w:p>
                          <w:p w14:paraId="17C19AE7" w14:textId="77777777" w:rsidR="005A48D1" w:rsidRDefault="005A48D1" w:rsidP="005A48D1">
                            <w:pPr>
                              <w:jc w:val="both"/>
                              <w:rPr>
                                <w:bCs/>
                                <w:color w:val="002060"/>
                                <w:bdr w:val="nil"/>
                                <w:lang w:val="en"/>
                              </w:rPr>
                            </w:pPr>
                            <w:r w:rsidRPr="00560DD8">
                              <w:rPr>
                                <w:bCs/>
                                <w:color w:val="002060"/>
                                <w:bdr w:val="nil"/>
                                <w:lang w:val="en"/>
                              </w:rPr>
                              <w:t xml:space="preserve">Loans are repaid </w:t>
                            </w:r>
                            <w:proofErr w:type="gramStart"/>
                            <w:r w:rsidRPr="00560DD8">
                              <w:rPr>
                                <w:bCs/>
                                <w:color w:val="002060"/>
                                <w:bdr w:val="nil"/>
                                <w:lang w:val="en"/>
                              </w:rPr>
                              <w:t>on a monthly basis</w:t>
                            </w:r>
                            <w:proofErr w:type="gramEnd"/>
                            <w:r w:rsidRPr="00560DD8">
                              <w:rPr>
                                <w:bCs/>
                                <w:color w:val="002060"/>
                                <w:bdr w:val="nil"/>
                                <w:lang w:val="en"/>
                              </w:rPr>
                              <w:t xml:space="preserve">, as per the loan agreement and schedule set out with any offer made.  We appreciate running a business is difficult and there may be </w:t>
                            </w:r>
                            <w:proofErr w:type="gramStart"/>
                            <w:r w:rsidRPr="00560DD8">
                              <w:rPr>
                                <w:bCs/>
                                <w:color w:val="002060"/>
                                <w:bdr w:val="nil"/>
                                <w:lang w:val="en"/>
                              </w:rPr>
                              <w:t>times, when</w:t>
                            </w:r>
                            <w:proofErr w:type="gramEnd"/>
                            <w:r w:rsidRPr="00560DD8">
                              <w:rPr>
                                <w:bCs/>
                                <w:color w:val="002060"/>
                                <w:bdr w:val="nil"/>
                                <w:lang w:val="en"/>
                              </w:rPr>
                              <w:t xml:space="preserve"> the business is not able to repay as per the loan schedule</w:t>
                            </w:r>
                            <w:r>
                              <w:rPr>
                                <w:bCs/>
                                <w:color w:val="002060"/>
                                <w:bdr w:val="nil"/>
                                <w:lang w:val="en"/>
                              </w:rPr>
                              <w:t xml:space="preserve"> and we would ask you to talk to us. We may be able to agree a repayment holiday or alter terms of loan </w:t>
                            </w:r>
                            <w:proofErr w:type="gramStart"/>
                            <w:r>
                              <w:rPr>
                                <w:bCs/>
                                <w:color w:val="002060"/>
                                <w:bdr w:val="nil"/>
                                <w:lang w:val="en"/>
                              </w:rPr>
                              <w:t>payments</w:t>
                            </w:r>
                            <w:proofErr w:type="gramEnd"/>
                            <w:r>
                              <w:rPr>
                                <w:bCs/>
                                <w:color w:val="002060"/>
                                <w:bdr w:val="nil"/>
                                <w:lang w:val="en"/>
                              </w:rPr>
                              <w:t xml:space="preserve"> but we cannot do that if you don’t keep us informed, we are here to help. </w:t>
                            </w:r>
                            <w:r w:rsidRPr="00560DD8">
                              <w:rPr>
                                <w:bCs/>
                                <w:color w:val="002060"/>
                                <w:bdr w:val="nil"/>
                                <w:lang w:val="en"/>
                              </w:rPr>
                              <w:t xml:space="preserve">Unfortunately, if </w:t>
                            </w:r>
                            <w:r>
                              <w:rPr>
                                <w:bCs/>
                                <w:color w:val="002060"/>
                                <w:bdr w:val="nil"/>
                                <w:lang w:val="en"/>
                              </w:rPr>
                              <w:t xml:space="preserve">payments are missed and </w:t>
                            </w:r>
                            <w:r w:rsidRPr="00560DD8">
                              <w:rPr>
                                <w:bCs/>
                                <w:color w:val="002060"/>
                                <w:bdr w:val="nil"/>
                                <w:lang w:val="en"/>
                              </w:rPr>
                              <w:t xml:space="preserve">there is no contact from the business we will have to formally chase and follow escalation routes available to us, which </w:t>
                            </w:r>
                            <w:r w:rsidRPr="00560DD8">
                              <w:rPr>
                                <w:b/>
                                <w:i/>
                                <w:iCs/>
                                <w:color w:val="002060"/>
                                <w:bdr w:val="nil"/>
                                <w:lang w:val="en"/>
                              </w:rPr>
                              <w:t xml:space="preserve">may </w:t>
                            </w:r>
                            <w:r w:rsidRPr="00560DD8">
                              <w:rPr>
                                <w:bCs/>
                                <w:color w:val="002060"/>
                                <w:bdr w:val="nil"/>
                                <w:lang w:val="en"/>
                              </w:rPr>
                              <w:t>include:</w:t>
                            </w:r>
                          </w:p>
                          <w:p w14:paraId="79605094" w14:textId="77777777" w:rsidR="005A48D1" w:rsidRPr="00560DD8" w:rsidRDefault="005A48D1" w:rsidP="005A48D1">
                            <w:pPr>
                              <w:pStyle w:val="ListParagraph"/>
                              <w:numPr>
                                <w:ilvl w:val="0"/>
                                <w:numId w:val="22"/>
                              </w:numPr>
                              <w:jc w:val="both"/>
                              <w:rPr>
                                <w:bCs/>
                                <w:color w:val="002060"/>
                                <w:bdr w:val="nil"/>
                                <w:lang w:val="en"/>
                              </w:rPr>
                            </w:pPr>
                            <w:r>
                              <w:rPr>
                                <w:bCs/>
                                <w:color w:val="002060"/>
                                <w:bdr w:val="nil"/>
                                <w:lang w:val="en"/>
                              </w:rPr>
                              <w:t>Issuing letters to business address seeking payments.</w:t>
                            </w:r>
                          </w:p>
                          <w:p w14:paraId="7F003499" w14:textId="77777777" w:rsidR="005A48D1" w:rsidRPr="00560DD8" w:rsidRDefault="005A48D1" w:rsidP="005A48D1">
                            <w:pPr>
                              <w:pStyle w:val="ListParagraph"/>
                              <w:numPr>
                                <w:ilvl w:val="0"/>
                                <w:numId w:val="22"/>
                              </w:numPr>
                              <w:jc w:val="both"/>
                              <w:rPr>
                                <w:bCs/>
                                <w:color w:val="002060"/>
                                <w:bdr w:val="nil"/>
                                <w:lang w:val="en"/>
                              </w:rPr>
                            </w:pPr>
                            <w:r w:rsidRPr="00560DD8">
                              <w:rPr>
                                <w:bCs/>
                                <w:color w:val="002060"/>
                                <w:bdr w:val="nil"/>
                                <w:lang w:val="en"/>
                              </w:rPr>
                              <w:t>Instructing a solicitor to act on our behalf to recover funds</w:t>
                            </w:r>
                            <w:r>
                              <w:rPr>
                                <w:bCs/>
                                <w:color w:val="002060"/>
                                <w:bdr w:val="nil"/>
                                <w:lang w:val="en"/>
                              </w:rPr>
                              <w:t>.</w:t>
                            </w:r>
                          </w:p>
                          <w:p w14:paraId="45EED515" w14:textId="77777777" w:rsidR="005A48D1" w:rsidRPr="00560DD8" w:rsidRDefault="005A48D1" w:rsidP="005A48D1">
                            <w:pPr>
                              <w:pStyle w:val="ListParagraph"/>
                              <w:numPr>
                                <w:ilvl w:val="0"/>
                                <w:numId w:val="22"/>
                              </w:numPr>
                              <w:jc w:val="both"/>
                              <w:rPr>
                                <w:bCs/>
                                <w:color w:val="002060"/>
                                <w:bdr w:val="nil"/>
                                <w:lang w:val="en"/>
                              </w:rPr>
                            </w:pPr>
                            <w:r w:rsidRPr="00560DD8">
                              <w:rPr>
                                <w:bCs/>
                                <w:color w:val="002060"/>
                                <w:bdr w:val="nil"/>
                                <w:lang w:val="en"/>
                              </w:rPr>
                              <w:t>Instructing a solicitor to issue a claim with a county court to recover funds</w:t>
                            </w:r>
                            <w:r>
                              <w:rPr>
                                <w:bCs/>
                                <w:color w:val="002060"/>
                                <w:bdr w:val="nil"/>
                                <w:lang w:val="en"/>
                              </w:rPr>
                              <w:t>.</w:t>
                            </w:r>
                          </w:p>
                          <w:p w14:paraId="76715813" w14:textId="77777777" w:rsidR="005A48D1" w:rsidRPr="00560DD8" w:rsidRDefault="005A48D1" w:rsidP="005A48D1">
                            <w:pPr>
                              <w:pStyle w:val="ListParagraph"/>
                              <w:numPr>
                                <w:ilvl w:val="0"/>
                                <w:numId w:val="22"/>
                              </w:numPr>
                              <w:jc w:val="both"/>
                              <w:rPr>
                                <w:bCs/>
                                <w:color w:val="002060"/>
                                <w:bdr w:val="nil"/>
                                <w:lang w:val="en"/>
                              </w:rPr>
                            </w:pPr>
                            <w:r w:rsidRPr="00560DD8">
                              <w:rPr>
                                <w:bCs/>
                                <w:color w:val="002060"/>
                                <w:bdr w:val="nil"/>
                                <w:lang w:val="en"/>
                              </w:rPr>
                              <w:t>Apply for a judgement against the business to recover funds</w:t>
                            </w:r>
                            <w:r>
                              <w:rPr>
                                <w:bCs/>
                                <w:color w:val="002060"/>
                                <w:bdr w:val="nil"/>
                                <w:lang w:val="en"/>
                              </w:rPr>
                              <w:t>.</w:t>
                            </w:r>
                            <w:r w:rsidRPr="00560DD8">
                              <w:rPr>
                                <w:bCs/>
                                <w:color w:val="002060"/>
                                <w:bdr w:val="nil"/>
                                <w:lang w:val="en"/>
                              </w:rPr>
                              <w:t xml:space="preserve"> </w:t>
                            </w:r>
                          </w:p>
                          <w:p w14:paraId="754CBBBF" w14:textId="77777777" w:rsidR="005A48D1" w:rsidRPr="00560DD8" w:rsidRDefault="005A48D1" w:rsidP="005A48D1">
                            <w:pPr>
                              <w:pStyle w:val="ListParagraph"/>
                              <w:numPr>
                                <w:ilvl w:val="0"/>
                                <w:numId w:val="22"/>
                              </w:numPr>
                              <w:jc w:val="both"/>
                              <w:rPr>
                                <w:bCs/>
                                <w:color w:val="002060"/>
                                <w:bdr w:val="nil"/>
                                <w:lang w:val="en"/>
                              </w:rPr>
                            </w:pPr>
                            <w:r w:rsidRPr="00560DD8">
                              <w:rPr>
                                <w:bCs/>
                                <w:color w:val="002060"/>
                                <w:bdr w:val="nil"/>
                                <w:lang w:val="en"/>
                              </w:rPr>
                              <w:t>Instruct a solicitor to enforce any judgement awarded</w:t>
                            </w:r>
                            <w:r>
                              <w:rPr>
                                <w:bCs/>
                                <w:color w:val="002060"/>
                                <w:bdr w:val="nil"/>
                                <w:lang w:val="en"/>
                              </w:rPr>
                              <w:t xml:space="preserve">. </w:t>
                            </w:r>
                          </w:p>
                          <w:p w14:paraId="38E98340" w14:textId="77777777" w:rsidR="005A48D1" w:rsidRDefault="005A48D1" w:rsidP="00487D82">
                            <w:pPr>
                              <w:jc w:val="both"/>
                              <w:rPr>
                                <w:b/>
                                <w:i/>
                                <w:iCs/>
                                <w:color w:val="002060"/>
                                <w:bdr w:val="nil"/>
                                <w:lang w:val="en"/>
                              </w:rPr>
                            </w:pPr>
                          </w:p>
                          <w:p w14:paraId="506995D6" w14:textId="0190704F" w:rsidR="00487D82" w:rsidRDefault="00487D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9D6C85" id="_x0000_t202" coordsize="21600,21600" o:spt="202" path="m,l,21600r21600,l21600,xe">
                <v:stroke joinstyle="miter"/>
                <v:path gradientshapeok="t" o:connecttype="rect"/>
              </v:shapetype>
              <v:shape id="Text Box 2" o:spid="_x0000_s1026" type="#_x0000_t202" style="position:absolute;left:0;text-align:left;margin-left:493.3pt;margin-top:.45pt;width:544.5pt;height:352.5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aDCDgIAACAEAAAOAAAAZHJzL2Uyb0RvYy54bWysU9tu2zAMfR+wfxD0vjgOcmmMOEWXLsOA&#10;7gJ0+wBZlmNhkqhJSuzs60fJbprdXobpQSBF6pA8JDe3vVbkJJyXYEqaT6aUCMOhluZQ0i+f969u&#10;KPGBmZopMKKkZ+Hp7fbli01nCzGDFlQtHEEQ44vOlrQNwRZZ5nkrNPMTsMKgsQGnWUDVHbLasQ7R&#10;tcpm0+ky68DV1gEX3uPr/WCk24TfNIKHj03jRSCqpJhbSLdLdxXvbLthxcEx20o+psH+IQvNpMGg&#10;F6h7Fhg5OvkblJbcgYcmTDjoDJpGcpFqwGry6S/VPLbMilQLkuPthSb//2D5h9Oj/eRI6F9Djw1M&#10;RXj7APyrJwZ2LTMHceccdK1gNQbOI2VZZ30xfo1U+8JHkKp7DzU2mR0DJKC+cTqygnUSRMcGnC+k&#10;iz4Qjo/Ldb7IF2jiaJvPV8sVKjEGK56+W+fDWwGaRKGkDrua4NnpwYfB9cklRvOgZL2XSiXFHaqd&#10;cuTEcAL26YzoP7kpQ7qSrhezxcDAXyGm6fwJQsuAo6ykLunNxYkVkbc3pk6DFphUg4zVKTMSGbkb&#10;WAx91aNjJLSC+oyUOhhGFlcMhRbcd0o6HNeS+m9H5gQl6p3Btqzz+TzOd1Lmi9UMFXdtqa4tzHCE&#10;KmmgZBB3Ie1EJMzAHbavkYnY50zGXHEMU2vGlYlzfq0nr+fF3v4AAAD//wMAUEsDBBQABgAIAAAA&#10;IQBxPafT3AAAAAYBAAAPAAAAZHJzL2Rvd25yZXYueG1sTI/NTsMwEITvSLyDtUhcELX5a5OQTYWQ&#10;QHCDtoKrG2+TCHsdYjcNb497guNoRjPflMvJWTHSEDrPCFczBYK49qbjBmGzfrrMQISo2WjrmRB+&#10;KMCyOj0pdWH8gd9pXMVGpBIOhUZoY+wLKUPdktNh5nvi5O384HRMcmikGfQhlTsrr5WaS6c7Tgut&#10;7umxpfprtXcI2e3L+Bleb94+6vnO5vFiMT5/D4jnZ9PDPYhIU/wLwxE/oUOVmLZ+zyYIi5CORIQc&#10;xNFTWZ70FmGh7nKQVSn/41e/AAAA//8DAFBLAQItABQABgAIAAAAIQC2gziS/gAAAOEBAAATAAAA&#10;AAAAAAAAAAAAAAAAAABbQ29udGVudF9UeXBlc10ueG1sUEsBAi0AFAAGAAgAAAAhADj9If/WAAAA&#10;lAEAAAsAAAAAAAAAAAAAAAAALwEAAF9yZWxzLy5yZWxzUEsBAi0AFAAGAAgAAAAhAEUpoMIOAgAA&#10;IAQAAA4AAAAAAAAAAAAAAAAALgIAAGRycy9lMm9Eb2MueG1sUEsBAi0AFAAGAAgAAAAhAHE9p9Pc&#10;AAAABgEAAA8AAAAAAAAAAAAAAAAAaAQAAGRycy9kb3ducmV2LnhtbFBLBQYAAAAABAAEAPMAAABx&#10;BQAAAAA=&#10;">
                <v:textbox>
                  <w:txbxContent>
                    <w:p w14:paraId="096D24C1" w14:textId="77777777" w:rsidR="00F150C2" w:rsidRPr="005A48D1" w:rsidRDefault="00F150C2" w:rsidP="00887B2C">
                      <w:pPr>
                        <w:jc w:val="both"/>
                        <w:rPr>
                          <w:b/>
                          <w:color w:val="002060"/>
                          <w:bdr w:val="nil"/>
                          <w:lang w:val="en"/>
                        </w:rPr>
                      </w:pPr>
                      <w:r>
                        <w:rPr>
                          <w:b/>
                          <w:color w:val="002060"/>
                          <w:bdr w:val="nil"/>
                          <w:lang w:val="cy"/>
                        </w:rPr>
                        <w:t xml:space="preserve">Benthyciadau </w:t>
                      </w:r>
                      <w:r>
                        <w:rPr>
                          <w:bCs/>
                          <w:color w:val="002060"/>
                          <w:bdr w:val="nil"/>
                          <w:lang w:val="cy"/>
                        </w:rPr>
                        <w:t xml:space="preserve">Ad-daladwy - Mae'r Gronfa Gymunedol wedi ymrwymo i ddarparu mynediad i fusnesau ar draws ardal ein cronfa at delerau ariannu diogel a ffafriol wrth sefydlu neu ehangu eu cynlluniau busnes.  I fusnesau masnachol, gall y cymorth hwn fod ar ffurf benthyciad meddal ac mae wedi bod yn ffynhonnell wych o gyllid i'w cefnogi nes bod y busnes mewn man lle gallant ad-dalu'n ôl i'r gronfa, gan ailgylchu'r arian hwn ar gyfer prosiectau eraill yn ardal y gronfa, am flynyddoedd i ddod. Gellir cynnig benthyciadau i bob model busnes, sy'n cynnwys unig fasnachwyr, partneriaethau a chwmnïau cyfyngedig.    </w:t>
                      </w:r>
                    </w:p>
                    <w:p w14:paraId="3B27C74C" w14:textId="77777777" w:rsidR="00F150C2" w:rsidRPr="00186604" w:rsidRDefault="00F150C2" w:rsidP="00887B2C">
                      <w:pPr>
                        <w:jc w:val="both"/>
                        <w:rPr>
                          <w:bCs/>
                          <w:color w:val="002060"/>
                          <w:bdr w:val="nil"/>
                          <w:lang w:val="en"/>
                        </w:rPr>
                      </w:pPr>
                      <w:r>
                        <w:rPr>
                          <w:bCs/>
                          <w:color w:val="002060"/>
                          <w:bdr w:val="nil"/>
                          <w:lang w:val="cy"/>
                        </w:rPr>
                        <w:t xml:space="preserve">Fel Cronfa Gymunedol, rydym wedi ymrwymo i weithio gyda chi i benderfynu beth all eich busnes ei fforddio a pha delerau, gan gynnwys unrhyw wyliau ad-dalu, i ganiatáu i'ch busnes ddechrau cyflawni ei nodau.  Am y rheswm hwn, mae cyfraddau llog a thelerau ac wedi'u gosod ar sail unigol.  </w:t>
                      </w:r>
                    </w:p>
                    <w:p w14:paraId="00157785" w14:textId="77777777" w:rsidR="00F150C2" w:rsidRDefault="00F150C2" w:rsidP="00887B2C">
                      <w:pPr>
                        <w:rPr>
                          <w:b/>
                          <w:i/>
                          <w:iCs/>
                          <w:color w:val="002060"/>
                          <w:bdr w:val="nil"/>
                          <w:lang w:val="en"/>
                        </w:rPr>
                      </w:pPr>
                      <w:r w:rsidRPr="00186604">
                        <w:rPr>
                          <w:b/>
                          <w:i/>
                          <w:iCs/>
                          <w:color w:val="002060"/>
                          <w:bdr w:val="nil"/>
                          <w:lang w:val="cy"/>
                        </w:rPr>
                        <w:t>Byddem yn eich annog i gael sgwrs anffurfiol gydag aelod o'r tîm, a fydd yn gallu sgwrsio am ba gymorth a allai fod</w:t>
                      </w:r>
                      <w:r>
                        <w:rPr>
                          <w:b/>
                          <w:i/>
                          <w:iCs/>
                          <w:color w:val="002060"/>
                          <w:bdr w:val="nil"/>
                          <w:lang w:val="cy"/>
                        </w:rPr>
                        <w:t xml:space="preserve"> yn edrych ar gyfer eich busnes.  </w:t>
                      </w:r>
                    </w:p>
                    <w:p w14:paraId="5296D2AD" w14:textId="77777777" w:rsidR="00F150C2" w:rsidRPr="00F150C2" w:rsidRDefault="00F150C2" w:rsidP="00887B2C">
                      <w:pPr>
                        <w:rPr>
                          <w:b/>
                          <w:bCs/>
                          <w:color w:val="002060"/>
                          <w:sz w:val="20"/>
                          <w:szCs w:val="20"/>
                        </w:rPr>
                      </w:pPr>
                      <w:r w:rsidRPr="00F150C2">
                        <w:rPr>
                          <w:b/>
                          <w:bCs/>
                          <w:color w:val="002060"/>
                          <w:sz w:val="20"/>
                          <w:szCs w:val="20"/>
                          <w:lang w:val="cy"/>
                        </w:rPr>
                        <w:t xml:space="preserve">Beth fydd yn digwydd os na allwch ad-dalu eich benthyciad? </w:t>
                      </w:r>
                      <w:r w:rsidRPr="00F150C2">
                        <w:rPr>
                          <w:bCs/>
                          <w:color w:val="002060"/>
                          <w:sz w:val="20"/>
                          <w:szCs w:val="20"/>
                          <w:bdr w:val="nil"/>
                          <w:lang w:val="cy"/>
                        </w:rPr>
                        <w:t xml:space="preserve"> Caiff benthyciadau eu had-dalu'n fisol, yn unol â'r cytundeb benthyciad a'r amserlen a nodir gydag unrhyw gynnig a wneir.  Rydym yn gwerthfawrogi bod rhedeg busnes yn anodd ac efallai y bydd adegau, pan na all y busnes ad-dalu yn unol â'r amserlen fenthyciadau a byddem yn gofyn i chi siarad â ni. Efallai y byddwn yn gallu cytuno ar wyliau ad-dalu neu newid telerau taliadau benthyciad ond ni allwn wneud hynny os na fyddwch yn rhoi'r wybodaeth ddiweddaraf i ni, rydym yma i helpu. Yn anffodus, os methir taliadau ac nad oes cyswllt gan y busnes, bydd yn rhaid i ni fynd ar drywydd a dilyn llwybrau uwchgyfeirio sydd ar gael i ni yn ffurfiol, a </w:t>
                      </w:r>
                      <w:r w:rsidRPr="00F150C2">
                        <w:rPr>
                          <w:b/>
                          <w:i/>
                          <w:iCs/>
                          <w:color w:val="002060"/>
                          <w:sz w:val="20"/>
                          <w:szCs w:val="20"/>
                          <w:bdr w:val="nil"/>
                          <w:lang w:val="cy"/>
                        </w:rPr>
                        <w:t xml:space="preserve">all </w:t>
                      </w:r>
                      <w:r w:rsidRPr="00F150C2">
                        <w:rPr>
                          <w:bCs/>
                          <w:color w:val="002060"/>
                          <w:sz w:val="20"/>
                          <w:szCs w:val="20"/>
                          <w:bdr w:val="nil"/>
                          <w:lang w:val="cy"/>
                        </w:rPr>
                        <w:t>gynnwys:</w:t>
                      </w:r>
                    </w:p>
                    <w:p w14:paraId="7F1D1AE0" w14:textId="77777777" w:rsidR="00F150C2" w:rsidRPr="00F150C2" w:rsidRDefault="00F150C2" w:rsidP="00F150C2">
                      <w:pPr>
                        <w:pStyle w:val="ListParagraph"/>
                        <w:numPr>
                          <w:ilvl w:val="0"/>
                          <w:numId w:val="33"/>
                        </w:numPr>
                        <w:jc w:val="both"/>
                        <w:rPr>
                          <w:bCs/>
                          <w:color w:val="002060"/>
                          <w:sz w:val="20"/>
                          <w:szCs w:val="20"/>
                          <w:bdr w:val="nil"/>
                          <w:lang w:val="en"/>
                        </w:rPr>
                      </w:pPr>
                      <w:r w:rsidRPr="00F150C2">
                        <w:rPr>
                          <w:bCs/>
                          <w:color w:val="002060"/>
                          <w:sz w:val="20"/>
                          <w:szCs w:val="20"/>
                          <w:bdr w:val="nil"/>
                          <w:lang w:val="cy"/>
                        </w:rPr>
                        <w:t>Anfon llythyrau i'r cyfeiriad busnes yn gofyn am daliadau.</w:t>
                      </w:r>
                    </w:p>
                    <w:p w14:paraId="1A9CFDA9" w14:textId="77777777" w:rsidR="00F150C2" w:rsidRPr="00F150C2" w:rsidRDefault="00F150C2" w:rsidP="00F150C2">
                      <w:pPr>
                        <w:pStyle w:val="ListParagraph"/>
                        <w:numPr>
                          <w:ilvl w:val="0"/>
                          <w:numId w:val="33"/>
                        </w:numPr>
                        <w:jc w:val="both"/>
                        <w:rPr>
                          <w:bCs/>
                          <w:color w:val="002060"/>
                          <w:sz w:val="20"/>
                          <w:szCs w:val="20"/>
                          <w:bdr w:val="nil"/>
                          <w:lang w:val="en"/>
                        </w:rPr>
                      </w:pPr>
                      <w:r w:rsidRPr="00F150C2">
                        <w:rPr>
                          <w:bCs/>
                          <w:color w:val="002060"/>
                          <w:sz w:val="20"/>
                          <w:szCs w:val="20"/>
                          <w:bdr w:val="nil"/>
                          <w:lang w:val="cy"/>
                        </w:rPr>
                        <w:t>Cyfarwyddo cyfreithiwr i weithredu ar ein rhan i adennill arian.</w:t>
                      </w:r>
                    </w:p>
                    <w:p w14:paraId="13BC00A8" w14:textId="77777777" w:rsidR="00F150C2" w:rsidRPr="00F150C2" w:rsidRDefault="00F150C2" w:rsidP="00F150C2">
                      <w:pPr>
                        <w:pStyle w:val="ListParagraph"/>
                        <w:numPr>
                          <w:ilvl w:val="0"/>
                          <w:numId w:val="33"/>
                        </w:numPr>
                        <w:jc w:val="both"/>
                        <w:rPr>
                          <w:bCs/>
                          <w:color w:val="002060"/>
                          <w:sz w:val="20"/>
                          <w:szCs w:val="20"/>
                          <w:bdr w:val="nil"/>
                          <w:lang w:val="en"/>
                        </w:rPr>
                      </w:pPr>
                      <w:r w:rsidRPr="00F150C2">
                        <w:rPr>
                          <w:bCs/>
                          <w:color w:val="002060"/>
                          <w:sz w:val="20"/>
                          <w:szCs w:val="20"/>
                          <w:bdr w:val="nil"/>
                          <w:lang w:val="cy"/>
                        </w:rPr>
                        <w:t>Cyfarwyddo cyfreithiwr i gyflwyno hawliad gyda llys sirol i adennill arian.</w:t>
                      </w:r>
                    </w:p>
                    <w:p w14:paraId="2E71F2B7" w14:textId="77777777" w:rsidR="00F150C2" w:rsidRPr="00F150C2" w:rsidRDefault="00F150C2" w:rsidP="00F150C2">
                      <w:pPr>
                        <w:pStyle w:val="ListParagraph"/>
                        <w:numPr>
                          <w:ilvl w:val="0"/>
                          <w:numId w:val="33"/>
                        </w:numPr>
                        <w:jc w:val="both"/>
                        <w:rPr>
                          <w:bCs/>
                          <w:color w:val="002060"/>
                          <w:sz w:val="20"/>
                          <w:szCs w:val="20"/>
                          <w:bdr w:val="nil"/>
                          <w:lang w:val="en"/>
                        </w:rPr>
                      </w:pPr>
                      <w:r w:rsidRPr="00F150C2">
                        <w:rPr>
                          <w:bCs/>
                          <w:color w:val="002060"/>
                          <w:sz w:val="20"/>
                          <w:szCs w:val="20"/>
                          <w:bdr w:val="nil"/>
                          <w:lang w:val="cy"/>
                        </w:rPr>
                        <w:t>Gwneud cais am ddyfarniad yn erbyn y busnes i adennill arian.</w:t>
                      </w:r>
                    </w:p>
                    <w:p w14:paraId="64792D78" w14:textId="77777777" w:rsidR="00F150C2" w:rsidRPr="00F150C2" w:rsidRDefault="00F150C2" w:rsidP="00F150C2">
                      <w:pPr>
                        <w:pStyle w:val="ListParagraph"/>
                        <w:numPr>
                          <w:ilvl w:val="0"/>
                          <w:numId w:val="33"/>
                        </w:numPr>
                        <w:jc w:val="both"/>
                        <w:rPr>
                          <w:bCs/>
                          <w:color w:val="002060"/>
                          <w:sz w:val="20"/>
                          <w:szCs w:val="20"/>
                          <w:bdr w:val="nil"/>
                          <w:lang w:val="en"/>
                        </w:rPr>
                      </w:pPr>
                      <w:r w:rsidRPr="00F150C2">
                        <w:rPr>
                          <w:bCs/>
                          <w:color w:val="002060"/>
                          <w:sz w:val="20"/>
                          <w:szCs w:val="20"/>
                          <w:bdr w:val="nil"/>
                          <w:lang w:val="cy"/>
                        </w:rPr>
                        <w:t xml:space="preserve">Cyfarwyddo cyfreithiwr i orfodi unrhyw ddyfarniad a ddyfernir. </w:t>
                      </w:r>
                    </w:p>
                    <w:p w14:paraId="65ED7A80" w14:textId="47C046EB" w:rsidR="00487D82" w:rsidRPr="00F150C2" w:rsidRDefault="00487D82" w:rsidP="00487D82">
                      <w:pPr>
                        <w:jc w:val="both"/>
                        <w:rPr>
                          <w:b/>
                          <w:i/>
                          <w:iCs/>
                          <w:color w:val="002060"/>
                          <w:sz w:val="20"/>
                          <w:szCs w:val="20"/>
                          <w:bdr w:val="nil"/>
                          <w:lang w:val="en"/>
                        </w:rPr>
                      </w:pPr>
                    </w:p>
                    <w:p w14:paraId="715CFF78" w14:textId="77777777" w:rsidR="005A48D1" w:rsidRPr="00560DD8" w:rsidRDefault="005A48D1" w:rsidP="005A48D1">
                      <w:pPr>
                        <w:rPr>
                          <w:b/>
                          <w:bCs/>
                          <w:color w:val="002060"/>
                        </w:rPr>
                      </w:pPr>
                      <w:r w:rsidRPr="00560DD8">
                        <w:rPr>
                          <w:b/>
                          <w:bCs/>
                          <w:color w:val="002060"/>
                        </w:rPr>
                        <w:t>What happens if you cannot repay your loan?</w:t>
                      </w:r>
                    </w:p>
                    <w:p w14:paraId="17C19AE7" w14:textId="77777777" w:rsidR="005A48D1" w:rsidRDefault="005A48D1" w:rsidP="005A48D1">
                      <w:pPr>
                        <w:jc w:val="both"/>
                        <w:rPr>
                          <w:bCs/>
                          <w:color w:val="002060"/>
                          <w:bdr w:val="nil"/>
                          <w:lang w:val="en"/>
                        </w:rPr>
                      </w:pPr>
                      <w:r w:rsidRPr="00560DD8">
                        <w:rPr>
                          <w:bCs/>
                          <w:color w:val="002060"/>
                          <w:bdr w:val="nil"/>
                          <w:lang w:val="en"/>
                        </w:rPr>
                        <w:t xml:space="preserve">Loans are repaid </w:t>
                      </w:r>
                      <w:proofErr w:type="gramStart"/>
                      <w:r w:rsidRPr="00560DD8">
                        <w:rPr>
                          <w:bCs/>
                          <w:color w:val="002060"/>
                          <w:bdr w:val="nil"/>
                          <w:lang w:val="en"/>
                        </w:rPr>
                        <w:t>on a monthly basis</w:t>
                      </w:r>
                      <w:proofErr w:type="gramEnd"/>
                      <w:r w:rsidRPr="00560DD8">
                        <w:rPr>
                          <w:bCs/>
                          <w:color w:val="002060"/>
                          <w:bdr w:val="nil"/>
                          <w:lang w:val="en"/>
                        </w:rPr>
                        <w:t xml:space="preserve">, as per the loan agreement and schedule set out with any offer made.  We appreciate running a business is difficult and there may be </w:t>
                      </w:r>
                      <w:proofErr w:type="gramStart"/>
                      <w:r w:rsidRPr="00560DD8">
                        <w:rPr>
                          <w:bCs/>
                          <w:color w:val="002060"/>
                          <w:bdr w:val="nil"/>
                          <w:lang w:val="en"/>
                        </w:rPr>
                        <w:t>times, when</w:t>
                      </w:r>
                      <w:proofErr w:type="gramEnd"/>
                      <w:r w:rsidRPr="00560DD8">
                        <w:rPr>
                          <w:bCs/>
                          <w:color w:val="002060"/>
                          <w:bdr w:val="nil"/>
                          <w:lang w:val="en"/>
                        </w:rPr>
                        <w:t xml:space="preserve"> the business is not able to repay as per the loan schedule</w:t>
                      </w:r>
                      <w:r>
                        <w:rPr>
                          <w:bCs/>
                          <w:color w:val="002060"/>
                          <w:bdr w:val="nil"/>
                          <w:lang w:val="en"/>
                        </w:rPr>
                        <w:t xml:space="preserve"> and we would ask you to talk to us. We may be able to agree a repayment holiday or alter terms of loan </w:t>
                      </w:r>
                      <w:proofErr w:type="gramStart"/>
                      <w:r>
                        <w:rPr>
                          <w:bCs/>
                          <w:color w:val="002060"/>
                          <w:bdr w:val="nil"/>
                          <w:lang w:val="en"/>
                        </w:rPr>
                        <w:t>payments</w:t>
                      </w:r>
                      <w:proofErr w:type="gramEnd"/>
                      <w:r>
                        <w:rPr>
                          <w:bCs/>
                          <w:color w:val="002060"/>
                          <w:bdr w:val="nil"/>
                          <w:lang w:val="en"/>
                        </w:rPr>
                        <w:t xml:space="preserve"> but we cannot do that if you don’t keep us informed, we are here to help. </w:t>
                      </w:r>
                      <w:r w:rsidRPr="00560DD8">
                        <w:rPr>
                          <w:bCs/>
                          <w:color w:val="002060"/>
                          <w:bdr w:val="nil"/>
                          <w:lang w:val="en"/>
                        </w:rPr>
                        <w:t xml:space="preserve">Unfortunately, if </w:t>
                      </w:r>
                      <w:r>
                        <w:rPr>
                          <w:bCs/>
                          <w:color w:val="002060"/>
                          <w:bdr w:val="nil"/>
                          <w:lang w:val="en"/>
                        </w:rPr>
                        <w:t xml:space="preserve">payments are missed and </w:t>
                      </w:r>
                      <w:r w:rsidRPr="00560DD8">
                        <w:rPr>
                          <w:bCs/>
                          <w:color w:val="002060"/>
                          <w:bdr w:val="nil"/>
                          <w:lang w:val="en"/>
                        </w:rPr>
                        <w:t xml:space="preserve">there is no contact from the business we will have to formally chase and follow escalation routes available to us, which </w:t>
                      </w:r>
                      <w:r w:rsidRPr="00560DD8">
                        <w:rPr>
                          <w:b/>
                          <w:i/>
                          <w:iCs/>
                          <w:color w:val="002060"/>
                          <w:bdr w:val="nil"/>
                          <w:lang w:val="en"/>
                        </w:rPr>
                        <w:t xml:space="preserve">may </w:t>
                      </w:r>
                      <w:r w:rsidRPr="00560DD8">
                        <w:rPr>
                          <w:bCs/>
                          <w:color w:val="002060"/>
                          <w:bdr w:val="nil"/>
                          <w:lang w:val="en"/>
                        </w:rPr>
                        <w:t>include:</w:t>
                      </w:r>
                    </w:p>
                    <w:p w14:paraId="79605094" w14:textId="77777777" w:rsidR="005A48D1" w:rsidRPr="00560DD8" w:rsidRDefault="005A48D1" w:rsidP="005A48D1">
                      <w:pPr>
                        <w:pStyle w:val="ListParagraph"/>
                        <w:numPr>
                          <w:ilvl w:val="0"/>
                          <w:numId w:val="22"/>
                        </w:numPr>
                        <w:jc w:val="both"/>
                        <w:rPr>
                          <w:bCs/>
                          <w:color w:val="002060"/>
                          <w:bdr w:val="nil"/>
                          <w:lang w:val="en"/>
                        </w:rPr>
                      </w:pPr>
                      <w:r>
                        <w:rPr>
                          <w:bCs/>
                          <w:color w:val="002060"/>
                          <w:bdr w:val="nil"/>
                          <w:lang w:val="en"/>
                        </w:rPr>
                        <w:t>Issuing letters to business address seeking payments.</w:t>
                      </w:r>
                    </w:p>
                    <w:p w14:paraId="7F003499" w14:textId="77777777" w:rsidR="005A48D1" w:rsidRPr="00560DD8" w:rsidRDefault="005A48D1" w:rsidP="005A48D1">
                      <w:pPr>
                        <w:pStyle w:val="ListParagraph"/>
                        <w:numPr>
                          <w:ilvl w:val="0"/>
                          <w:numId w:val="22"/>
                        </w:numPr>
                        <w:jc w:val="both"/>
                        <w:rPr>
                          <w:bCs/>
                          <w:color w:val="002060"/>
                          <w:bdr w:val="nil"/>
                          <w:lang w:val="en"/>
                        </w:rPr>
                      </w:pPr>
                      <w:r w:rsidRPr="00560DD8">
                        <w:rPr>
                          <w:bCs/>
                          <w:color w:val="002060"/>
                          <w:bdr w:val="nil"/>
                          <w:lang w:val="en"/>
                        </w:rPr>
                        <w:t>Instructing a solicitor to act on our behalf to recover funds</w:t>
                      </w:r>
                      <w:r>
                        <w:rPr>
                          <w:bCs/>
                          <w:color w:val="002060"/>
                          <w:bdr w:val="nil"/>
                          <w:lang w:val="en"/>
                        </w:rPr>
                        <w:t>.</w:t>
                      </w:r>
                    </w:p>
                    <w:p w14:paraId="45EED515" w14:textId="77777777" w:rsidR="005A48D1" w:rsidRPr="00560DD8" w:rsidRDefault="005A48D1" w:rsidP="005A48D1">
                      <w:pPr>
                        <w:pStyle w:val="ListParagraph"/>
                        <w:numPr>
                          <w:ilvl w:val="0"/>
                          <w:numId w:val="22"/>
                        </w:numPr>
                        <w:jc w:val="both"/>
                        <w:rPr>
                          <w:bCs/>
                          <w:color w:val="002060"/>
                          <w:bdr w:val="nil"/>
                          <w:lang w:val="en"/>
                        </w:rPr>
                      </w:pPr>
                      <w:r w:rsidRPr="00560DD8">
                        <w:rPr>
                          <w:bCs/>
                          <w:color w:val="002060"/>
                          <w:bdr w:val="nil"/>
                          <w:lang w:val="en"/>
                        </w:rPr>
                        <w:t>Instructing a solicitor to issue a claim with a county court to recover funds</w:t>
                      </w:r>
                      <w:r>
                        <w:rPr>
                          <w:bCs/>
                          <w:color w:val="002060"/>
                          <w:bdr w:val="nil"/>
                          <w:lang w:val="en"/>
                        </w:rPr>
                        <w:t>.</w:t>
                      </w:r>
                    </w:p>
                    <w:p w14:paraId="76715813" w14:textId="77777777" w:rsidR="005A48D1" w:rsidRPr="00560DD8" w:rsidRDefault="005A48D1" w:rsidP="005A48D1">
                      <w:pPr>
                        <w:pStyle w:val="ListParagraph"/>
                        <w:numPr>
                          <w:ilvl w:val="0"/>
                          <w:numId w:val="22"/>
                        </w:numPr>
                        <w:jc w:val="both"/>
                        <w:rPr>
                          <w:bCs/>
                          <w:color w:val="002060"/>
                          <w:bdr w:val="nil"/>
                          <w:lang w:val="en"/>
                        </w:rPr>
                      </w:pPr>
                      <w:r w:rsidRPr="00560DD8">
                        <w:rPr>
                          <w:bCs/>
                          <w:color w:val="002060"/>
                          <w:bdr w:val="nil"/>
                          <w:lang w:val="en"/>
                        </w:rPr>
                        <w:t>Apply for a judgement against the business to recover funds</w:t>
                      </w:r>
                      <w:r>
                        <w:rPr>
                          <w:bCs/>
                          <w:color w:val="002060"/>
                          <w:bdr w:val="nil"/>
                          <w:lang w:val="en"/>
                        </w:rPr>
                        <w:t>.</w:t>
                      </w:r>
                      <w:r w:rsidRPr="00560DD8">
                        <w:rPr>
                          <w:bCs/>
                          <w:color w:val="002060"/>
                          <w:bdr w:val="nil"/>
                          <w:lang w:val="en"/>
                        </w:rPr>
                        <w:t xml:space="preserve"> </w:t>
                      </w:r>
                    </w:p>
                    <w:p w14:paraId="754CBBBF" w14:textId="77777777" w:rsidR="005A48D1" w:rsidRPr="00560DD8" w:rsidRDefault="005A48D1" w:rsidP="005A48D1">
                      <w:pPr>
                        <w:pStyle w:val="ListParagraph"/>
                        <w:numPr>
                          <w:ilvl w:val="0"/>
                          <w:numId w:val="22"/>
                        </w:numPr>
                        <w:jc w:val="both"/>
                        <w:rPr>
                          <w:bCs/>
                          <w:color w:val="002060"/>
                          <w:bdr w:val="nil"/>
                          <w:lang w:val="en"/>
                        </w:rPr>
                      </w:pPr>
                      <w:r w:rsidRPr="00560DD8">
                        <w:rPr>
                          <w:bCs/>
                          <w:color w:val="002060"/>
                          <w:bdr w:val="nil"/>
                          <w:lang w:val="en"/>
                        </w:rPr>
                        <w:t>Instruct a solicitor to enforce any judgement awarded</w:t>
                      </w:r>
                      <w:r>
                        <w:rPr>
                          <w:bCs/>
                          <w:color w:val="002060"/>
                          <w:bdr w:val="nil"/>
                          <w:lang w:val="en"/>
                        </w:rPr>
                        <w:t xml:space="preserve">. </w:t>
                      </w:r>
                    </w:p>
                    <w:p w14:paraId="38E98340" w14:textId="77777777" w:rsidR="005A48D1" w:rsidRDefault="005A48D1" w:rsidP="00487D82">
                      <w:pPr>
                        <w:jc w:val="both"/>
                        <w:rPr>
                          <w:b/>
                          <w:i/>
                          <w:iCs/>
                          <w:color w:val="002060"/>
                          <w:bdr w:val="nil"/>
                          <w:lang w:val="en"/>
                        </w:rPr>
                      </w:pPr>
                    </w:p>
                    <w:p w14:paraId="506995D6" w14:textId="0190704F" w:rsidR="00487D82" w:rsidRDefault="00487D82"/>
                  </w:txbxContent>
                </v:textbox>
                <w10:wrap anchorx="margin"/>
              </v:shape>
            </w:pict>
          </mc:Fallback>
        </mc:AlternateContent>
      </w:r>
    </w:p>
    <w:p w14:paraId="4C6E7503" w14:textId="391B5B2A" w:rsidR="00487D82" w:rsidRPr="0023123C" w:rsidRDefault="00487D82" w:rsidP="00D17DAB">
      <w:pPr>
        <w:jc w:val="both"/>
        <w:rPr>
          <w:bCs/>
          <w:color w:val="002060"/>
          <w:bdr w:val="nil"/>
          <w:lang w:val="en"/>
        </w:rPr>
      </w:pPr>
    </w:p>
    <w:p w14:paraId="13E79892" w14:textId="4B3A9937" w:rsidR="00B80785" w:rsidRPr="00B80785" w:rsidRDefault="00B80785" w:rsidP="00B80785">
      <w:pPr>
        <w:jc w:val="both"/>
        <w:rPr>
          <w:bCs/>
          <w:color w:val="002060"/>
          <w:bdr w:val="nil"/>
          <w:lang w:val="en"/>
        </w:rPr>
      </w:pPr>
      <w:r w:rsidRPr="00B80785">
        <w:rPr>
          <w:b/>
          <w:color w:val="002060"/>
          <w:bdr w:val="nil"/>
          <w:lang w:val="en"/>
        </w:rPr>
        <w:t xml:space="preserve"> </w:t>
      </w:r>
    </w:p>
    <w:p w14:paraId="0987F983" w14:textId="40A47A68" w:rsidR="00560DD8" w:rsidRDefault="00560DD8" w:rsidP="00921FE0">
      <w:pPr>
        <w:jc w:val="both"/>
        <w:rPr>
          <w:b/>
          <w:bCs/>
          <w:color w:val="002060"/>
          <w:bdr w:val="nil"/>
          <w:lang w:val="en"/>
        </w:rPr>
      </w:pPr>
    </w:p>
    <w:p w14:paraId="68263E4B" w14:textId="39FC935A" w:rsidR="00560DD8" w:rsidRDefault="00560DD8" w:rsidP="00921FE0">
      <w:pPr>
        <w:jc w:val="both"/>
        <w:rPr>
          <w:b/>
          <w:bCs/>
          <w:color w:val="002060"/>
          <w:bdr w:val="nil"/>
          <w:lang w:val="en"/>
        </w:rPr>
      </w:pPr>
    </w:p>
    <w:p w14:paraId="4E0C385D" w14:textId="3979A92D" w:rsidR="00560DD8" w:rsidRDefault="00560DD8" w:rsidP="00921FE0">
      <w:pPr>
        <w:jc w:val="both"/>
        <w:rPr>
          <w:b/>
          <w:bCs/>
          <w:color w:val="002060"/>
          <w:bdr w:val="nil"/>
          <w:lang w:val="en"/>
        </w:rPr>
      </w:pPr>
    </w:p>
    <w:p w14:paraId="3D0B1DAE" w14:textId="1EBF0E57" w:rsidR="00E7726B" w:rsidRPr="00C5720F" w:rsidRDefault="00E7726B" w:rsidP="008D2539">
      <w:pPr>
        <w:spacing w:after="0" w:line="240" w:lineRule="auto"/>
        <w:jc w:val="both"/>
        <w:rPr>
          <w:rFonts w:cs="Arial"/>
          <w:b/>
          <w:color w:val="002060"/>
          <w:sz w:val="48"/>
          <w:szCs w:val="48"/>
        </w:rPr>
      </w:pPr>
    </w:p>
    <w:sectPr w:rsidR="00E7726B" w:rsidRPr="00C5720F" w:rsidSect="005A48D1">
      <w:footerReference w:type="default" r:id="rId17"/>
      <w:pgSz w:w="11906" w:h="16838"/>
      <w:pgMar w:top="851" w:right="567" w:bottom="1440" w:left="426" w:header="720" w:footer="720" w:gutter="0"/>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B1760" w14:textId="77777777" w:rsidR="001C1909" w:rsidRDefault="001C1909" w:rsidP="003E3807">
      <w:pPr>
        <w:spacing w:after="0" w:line="240" w:lineRule="auto"/>
      </w:pPr>
      <w:r>
        <w:separator/>
      </w:r>
    </w:p>
  </w:endnote>
  <w:endnote w:type="continuationSeparator" w:id="0">
    <w:p w14:paraId="1AAC62EA" w14:textId="77777777" w:rsidR="001C1909" w:rsidRDefault="001C1909" w:rsidP="003E3807">
      <w:pPr>
        <w:spacing w:after="0" w:line="240" w:lineRule="auto"/>
      </w:pPr>
      <w:r>
        <w:continuationSeparator/>
      </w:r>
    </w:p>
  </w:endnote>
  <w:endnote w:type="continuationNotice" w:id="1">
    <w:p w14:paraId="6692293A" w14:textId="77777777" w:rsidR="001C1909" w:rsidRDefault="001C19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onghand">
    <w:altName w:val="Cambria"/>
    <w:panose1 w:val="00000000000000000000"/>
    <w:charset w:val="00"/>
    <w:family w:val="roman"/>
    <w:notTrueType/>
    <w:pitch w:val="default"/>
    <w:sig w:usb0="00000003" w:usb1="00000000" w:usb2="00000000" w:usb3="00000000" w:csb0="00000001" w:csb1="00000000"/>
  </w:font>
  <w:font w:name="URW Grotesk 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490748"/>
      <w:docPartObj>
        <w:docPartGallery w:val="Page Numbers (Bottom of Page)"/>
        <w:docPartUnique/>
      </w:docPartObj>
    </w:sdtPr>
    <w:sdtEndPr>
      <w:rPr>
        <w:noProof/>
      </w:rPr>
    </w:sdtEndPr>
    <w:sdtContent>
      <w:p w14:paraId="76815592" w14:textId="77777777" w:rsidR="00625EDE" w:rsidRDefault="00625EDE">
        <w:pPr>
          <w:pStyle w:val="Footer"/>
          <w:jc w:val="right"/>
        </w:pPr>
        <w:r>
          <w:fldChar w:fldCharType="begin"/>
        </w:r>
        <w:r>
          <w:instrText xml:space="preserve"> PAGE   \* MERGEFORMAT </w:instrText>
        </w:r>
        <w:r>
          <w:fldChar w:fldCharType="separate"/>
        </w:r>
        <w:r w:rsidR="004854D1">
          <w:rPr>
            <w:noProof/>
          </w:rPr>
          <w:t>1</w:t>
        </w:r>
        <w:r>
          <w:rPr>
            <w:noProof/>
          </w:rPr>
          <w:fldChar w:fldCharType="end"/>
        </w:r>
      </w:p>
    </w:sdtContent>
  </w:sdt>
  <w:p w14:paraId="5ABCC90F" w14:textId="7CBCEF93" w:rsidR="00625EDE" w:rsidRDefault="00625EDE">
    <w:pPr>
      <w:pStyle w:val="Footer"/>
    </w:pPr>
    <w:r>
      <w:t xml:space="preserve">Pen y Cymoedd Wind Farm Community Fund CIC: Business &amp; Enterprise </w:t>
    </w:r>
    <w:r w:rsidR="00F40FA4">
      <w:t>V2 01.07.2022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00026" w14:textId="77777777" w:rsidR="001C1909" w:rsidRDefault="001C1909" w:rsidP="003E3807">
      <w:pPr>
        <w:spacing w:after="0" w:line="240" w:lineRule="auto"/>
      </w:pPr>
      <w:r>
        <w:separator/>
      </w:r>
    </w:p>
  </w:footnote>
  <w:footnote w:type="continuationSeparator" w:id="0">
    <w:p w14:paraId="0B038E3D" w14:textId="77777777" w:rsidR="001C1909" w:rsidRDefault="001C1909" w:rsidP="003E3807">
      <w:pPr>
        <w:spacing w:after="0" w:line="240" w:lineRule="auto"/>
      </w:pPr>
      <w:r>
        <w:continuationSeparator/>
      </w:r>
    </w:p>
  </w:footnote>
  <w:footnote w:type="continuationNotice" w:id="1">
    <w:p w14:paraId="67991825" w14:textId="77777777" w:rsidR="001C1909" w:rsidRDefault="001C190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F82"/>
    <w:multiLevelType w:val="multilevel"/>
    <w:tmpl w:val="D0387B22"/>
    <w:lvl w:ilvl="0">
      <w:start w:val="1"/>
      <w:numFmt w:val="bullet"/>
      <w:lvlText w:val=""/>
      <w:lvlJc w:val="left"/>
      <w:pPr>
        <w:tabs>
          <w:tab w:val="num" w:pos="1440"/>
        </w:tabs>
        <w:ind w:left="1440" w:hanging="720"/>
      </w:pPr>
      <w:rPr>
        <w:rFonts w:ascii="Wingdings" w:hAnsi="Wingdings"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 w15:restartNumberingAfterBreak="0">
    <w:nsid w:val="0AA51AA1"/>
    <w:multiLevelType w:val="hybridMultilevel"/>
    <w:tmpl w:val="93E405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99252E"/>
    <w:multiLevelType w:val="hybridMultilevel"/>
    <w:tmpl w:val="99E4485E"/>
    <w:lvl w:ilvl="0" w:tplc="1F64A1A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14EDB"/>
    <w:multiLevelType w:val="hybridMultilevel"/>
    <w:tmpl w:val="E568812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BA711B"/>
    <w:multiLevelType w:val="multilevel"/>
    <w:tmpl w:val="D0387B22"/>
    <w:lvl w:ilvl="0">
      <w:start w:val="1"/>
      <w:numFmt w:val="bullet"/>
      <w:lvlText w:val=""/>
      <w:lvlJc w:val="left"/>
      <w:pPr>
        <w:tabs>
          <w:tab w:val="num" w:pos="1440"/>
        </w:tabs>
        <w:ind w:left="1440" w:hanging="720"/>
      </w:pPr>
      <w:rPr>
        <w:rFonts w:ascii="Wingdings" w:hAnsi="Wingdings"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5" w15:restartNumberingAfterBreak="0">
    <w:nsid w:val="22303D56"/>
    <w:multiLevelType w:val="hybridMultilevel"/>
    <w:tmpl w:val="ACE6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2940B0"/>
    <w:multiLevelType w:val="hybridMultilevel"/>
    <w:tmpl w:val="3A3EAC2E"/>
    <w:lvl w:ilvl="0" w:tplc="7C46F5B8">
      <w:start w:val="1"/>
      <w:numFmt w:val="bullet"/>
      <w:lvlText w:val="-"/>
      <w:lvlJc w:val="left"/>
      <w:pPr>
        <w:ind w:left="405" w:hanging="360"/>
      </w:pPr>
      <w:rPr>
        <w:rFonts w:ascii="Calibri" w:eastAsiaTheme="minorHAnsi" w:hAnsi="Calibri" w:cs="Calibri" w:hint="default"/>
        <w:b/>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31710078"/>
    <w:multiLevelType w:val="hybridMultilevel"/>
    <w:tmpl w:val="3234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54085"/>
    <w:multiLevelType w:val="hybridMultilevel"/>
    <w:tmpl w:val="C57E2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5B0E91"/>
    <w:multiLevelType w:val="hybridMultilevel"/>
    <w:tmpl w:val="18E2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30C29"/>
    <w:multiLevelType w:val="multilevel"/>
    <w:tmpl w:val="7F02EC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BCE0F7C"/>
    <w:multiLevelType w:val="multilevel"/>
    <w:tmpl w:val="606436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405391E"/>
    <w:multiLevelType w:val="hybridMultilevel"/>
    <w:tmpl w:val="E75EB618"/>
    <w:lvl w:ilvl="0" w:tplc="BEDEF5EC">
      <w:start w:val="20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25406"/>
    <w:multiLevelType w:val="multilevel"/>
    <w:tmpl w:val="547CA9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7C93D56"/>
    <w:multiLevelType w:val="hybridMultilevel"/>
    <w:tmpl w:val="9B3853A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48547EC8"/>
    <w:multiLevelType w:val="hybridMultilevel"/>
    <w:tmpl w:val="3B429C3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8543D0"/>
    <w:multiLevelType w:val="hybridMultilevel"/>
    <w:tmpl w:val="05500A5E"/>
    <w:lvl w:ilvl="0" w:tplc="A0F6AAE8">
      <w:start w:val="1"/>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E44DFE"/>
    <w:multiLevelType w:val="multilevel"/>
    <w:tmpl w:val="A9689C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B59538A"/>
    <w:multiLevelType w:val="hybridMultilevel"/>
    <w:tmpl w:val="4BBE3B1E"/>
    <w:lvl w:ilvl="0" w:tplc="B00689C2">
      <w:start w:val="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9C62B3"/>
    <w:multiLevelType w:val="hybridMultilevel"/>
    <w:tmpl w:val="5E50B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1E10C0"/>
    <w:multiLevelType w:val="hybridMultilevel"/>
    <w:tmpl w:val="3F26179A"/>
    <w:lvl w:ilvl="0" w:tplc="3E6C0D5E">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E50BFD"/>
    <w:multiLevelType w:val="multilevel"/>
    <w:tmpl w:val="4BFA03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737243A"/>
    <w:multiLevelType w:val="multilevel"/>
    <w:tmpl w:val="0532A0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A215FE7"/>
    <w:multiLevelType w:val="multilevel"/>
    <w:tmpl w:val="D068C1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D3D2F62"/>
    <w:multiLevelType w:val="multilevel"/>
    <w:tmpl w:val="028030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F5F19FA"/>
    <w:multiLevelType w:val="hybridMultilevel"/>
    <w:tmpl w:val="764E1C1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6" w15:restartNumberingAfterBreak="0">
    <w:nsid w:val="5F9773E9"/>
    <w:multiLevelType w:val="hybridMultilevel"/>
    <w:tmpl w:val="97866B9E"/>
    <w:lvl w:ilvl="0" w:tplc="AA4468E6">
      <w:start w:val="1"/>
      <w:numFmt w:val="decimal"/>
      <w:lvlText w:val="%1."/>
      <w:lvlJc w:val="left"/>
      <w:pPr>
        <w:ind w:left="360" w:hanging="360"/>
      </w:pPr>
      <w:rPr>
        <w:rFonts w:ascii="Calibri" w:hAnsi="Calibri"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6226292E"/>
    <w:multiLevelType w:val="hybridMultilevel"/>
    <w:tmpl w:val="009EF2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41C470D"/>
    <w:multiLevelType w:val="hybridMultilevel"/>
    <w:tmpl w:val="5316E56C"/>
    <w:lvl w:ilvl="0" w:tplc="DD405C4C">
      <w:start w:val="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953200"/>
    <w:multiLevelType w:val="multilevel"/>
    <w:tmpl w:val="EB3E42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81471CA"/>
    <w:multiLevelType w:val="multilevel"/>
    <w:tmpl w:val="681C55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577009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9102413">
    <w:abstractNumId w:val="10"/>
  </w:num>
  <w:num w:numId="3" w16cid:durableId="15062824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3775403">
    <w:abstractNumId w:val="12"/>
  </w:num>
  <w:num w:numId="5" w16cid:durableId="1617760031">
    <w:abstractNumId w:val="14"/>
  </w:num>
  <w:num w:numId="6" w16cid:durableId="445389289">
    <w:abstractNumId w:val="19"/>
  </w:num>
  <w:num w:numId="7" w16cid:durableId="680669494">
    <w:abstractNumId w:val="7"/>
  </w:num>
  <w:num w:numId="8" w16cid:durableId="129137103">
    <w:abstractNumId w:val="9"/>
  </w:num>
  <w:num w:numId="9" w16cid:durableId="862137576">
    <w:abstractNumId w:val="1"/>
  </w:num>
  <w:num w:numId="10" w16cid:durableId="1776175390">
    <w:abstractNumId w:val="15"/>
  </w:num>
  <w:num w:numId="11" w16cid:durableId="1577396970">
    <w:abstractNumId w:val="28"/>
  </w:num>
  <w:num w:numId="12" w16cid:durableId="699431358">
    <w:abstractNumId w:val="18"/>
  </w:num>
  <w:num w:numId="13" w16cid:durableId="1969970840">
    <w:abstractNumId w:val="3"/>
  </w:num>
  <w:num w:numId="14" w16cid:durableId="1025326700">
    <w:abstractNumId w:val="20"/>
  </w:num>
  <w:num w:numId="15" w16cid:durableId="721558365">
    <w:abstractNumId w:val="30"/>
  </w:num>
  <w:num w:numId="16" w16cid:durableId="627204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1192282">
    <w:abstractNumId w:val="11"/>
  </w:num>
  <w:num w:numId="18" w16cid:durableId="896672775">
    <w:abstractNumId w:val="0"/>
  </w:num>
  <w:num w:numId="19" w16cid:durableId="1132674187">
    <w:abstractNumId w:val="27"/>
  </w:num>
  <w:num w:numId="20" w16cid:durableId="1320160014">
    <w:abstractNumId w:val="8"/>
  </w:num>
  <w:num w:numId="21" w16cid:durableId="1826778067">
    <w:abstractNumId w:val="25"/>
  </w:num>
  <w:num w:numId="22" w16cid:durableId="529807847">
    <w:abstractNumId w:val="5"/>
  </w:num>
  <w:num w:numId="23" w16cid:durableId="1276984123">
    <w:abstractNumId w:val="4"/>
  </w:num>
  <w:num w:numId="24" w16cid:durableId="243344237">
    <w:abstractNumId w:val="6"/>
  </w:num>
  <w:num w:numId="25" w16cid:durableId="1206333523">
    <w:abstractNumId w:val="2"/>
  </w:num>
  <w:num w:numId="26" w16cid:durableId="2134131882">
    <w:abstractNumId w:val="22"/>
  </w:num>
  <w:num w:numId="27" w16cid:durableId="1240287301">
    <w:abstractNumId w:val="21"/>
  </w:num>
  <w:num w:numId="28" w16cid:durableId="2130469022">
    <w:abstractNumId w:val="13"/>
  </w:num>
  <w:num w:numId="29" w16cid:durableId="760761309">
    <w:abstractNumId w:val="29"/>
  </w:num>
  <w:num w:numId="30" w16cid:durableId="1971858950">
    <w:abstractNumId w:val="23"/>
  </w:num>
  <w:num w:numId="31" w16cid:durableId="1960918492">
    <w:abstractNumId w:val="16"/>
  </w:num>
  <w:num w:numId="32" w16cid:durableId="2126846195">
    <w:abstractNumId w:val="17"/>
  </w:num>
  <w:num w:numId="33" w16cid:durableId="554243130">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DB8"/>
    <w:rsid w:val="00023726"/>
    <w:rsid w:val="0004131F"/>
    <w:rsid w:val="000414B5"/>
    <w:rsid w:val="00062327"/>
    <w:rsid w:val="00063DA4"/>
    <w:rsid w:val="00073485"/>
    <w:rsid w:val="00082074"/>
    <w:rsid w:val="000950EC"/>
    <w:rsid w:val="000B3817"/>
    <w:rsid w:val="000C077A"/>
    <w:rsid w:val="000C59E3"/>
    <w:rsid w:val="000C7FCC"/>
    <w:rsid w:val="000D1B18"/>
    <w:rsid w:val="000D57A9"/>
    <w:rsid w:val="000D7CED"/>
    <w:rsid w:val="000F6F08"/>
    <w:rsid w:val="001005A9"/>
    <w:rsid w:val="00106C31"/>
    <w:rsid w:val="001408AB"/>
    <w:rsid w:val="0014205C"/>
    <w:rsid w:val="00155583"/>
    <w:rsid w:val="00161B60"/>
    <w:rsid w:val="00173E72"/>
    <w:rsid w:val="0017701A"/>
    <w:rsid w:val="00186604"/>
    <w:rsid w:val="001A04D2"/>
    <w:rsid w:val="001A2361"/>
    <w:rsid w:val="001B04AC"/>
    <w:rsid w:val="001B2CE1"/>
    <w:rsid w:val="001B342C"/>
    <w:rsid w:val="001C1909"/>
    <w:rsid w:val="001C6034"/>
    <w:rsid w:val="001C7FEB"/>
    <w:rsid w:val="001E2252"/>
    <w:rsid w:val="00207B6F"/>
    <w:rsid w:val="002108AC"/>
    <w:rsid w:val="00212102"/>
    <w:rsid w:val="002129B7"/>
    <w:rsid w:val="002131B8"/>
    <w:rsid w:val="002146AD"/>
    <w:rsid w:val="0023123C"/>
    <w:rsid w:val="0024239F"/>
    <w:rsid w:val="00285772"/>
    <w:rsid w:val="002A444B"/>
    <w:rsid w:val="002C2CC6"/>
    <w:rsid w:val="002D1333"/>
    <w:rsid w:val="002F09A2"/>
    <w:rsid w:val="002F1337"/>
    <w:rsid w:val="002F1D88"/>
    <w:rsid w:val="0030514F"/>
    <w:rsid w:val="003077B1"/>
    <w:rsid w:val="0031284D"/>
    <w:rsid w:val="00314DC7"/>
    <w:rsid w:val="00343701"/>
    <w:rsid w:val="00344968"/>
    <w:rsid w:val="003516F6"/>
    <w:rsid w:val="00356DBD"/>
    <w:rsid w:val="0036244A"/>
    <w:rsid w:val="00365A17"/>
    <w:rsid w:val="00370CE4"/>
    <w:rsid w:val="00373271"/>
    <w:rsid w:val="00380A0C"/>
    <w:rsid w:val="00381C12"/>
    <w:rsid w:val="003834D8"/>
    <w:rsid w:val="00390F54"/>
    <w:rsid w:val="00392A0C"/>
    <w:rsid w:val="00392D33"/>
    <w:rsid w:val="003A0DBF"/>
    <w:rsid w:val="003C048B"/>
    <w:rsid w:val="003C6ED5"/>
    <w:rsid w:val="003E3807"/>
    <w:rsid w:val="003E5312"/>
    <w:rsid w:val="003E6C6E"/>
    <w:rsid w:val="003F75E0"/>
    <w:rsid w:val="00422CC6"/>
    <w:rsid w:val="0042796B"/>
    <w:rsid w:val="004349F7"/>
    <w:rsid w:val="00437B09"/>
    <w:rsid w:val="004434AA"/>
    <w:rsid w:val="00450484"/>
    <w:rsid w:val="0045319A"/>
    <w:rsid w:val="00460096"/>
    <w:rsid w:val="00465363"/>
    <w:rsid w:val="00475AD2"/>
    <w:rsid w:val="00477C65"/>
    <w:rsid w:val="00481C07"/>
    <w:rsid w:val="004822FE"/>
    <w:rsid w:val="00484604"/>
    <w:rsid w:val="0048542D"/>
    <w:rsid w:val="004854D1"/>
    <w:rsid w:val="00487D82"/>
    <w:rsid w:val="004A5F11"/>
    <w:rsid w:val="004C2260"/>
    <w:rsid w:val="004C6DDB"/>
    <w:rsid w:val="004D3EE1"/>
    <w:rsid w:val="00501C0E"/>
    <w:rsid w:val="00502F7F"/>
    <w:rsid w:val="00543D56"/>
    <w:rsid w:val="00546D70"/>
    <w:rsid w:val="00547069"/>
    <w:rsid w:val="00547301"/>
    <w:rsid w:val="00550ECF"/>
    <w:rsid w:val="00560DD8"/>
    <w:rsid w:val="005641C9"/>
    <w:rsid w:val="00575AF1"/>
    <w:rsid w:val="005A3AE3"/>
    <w:rsid w:val="005A48D1"/>
    <w:rsid w:val="005B0C52"/>
    <w:rsid w:val="005B3B4C"/>
    <w:rsid w:val="005B60B3"/>
    <w:rsid w:val="005D2750"/>
    <w:rsid w:val="005D7A21"/>
    <w:rsid w:val="005E7680"/>
    <w:rsid w:val="00623E4A"/>
    <w:rsid w:val="00625EDE"/>
    <w:rsid w:val="00632BA7"/>
    <w:rsid w:val="00646EE2"/>
    <w:rsid w:val="00654E48"/>
    <w:rsid w:val="00675481"/>
    <w:rsid w:val="006754D1"/>
    <w:rsid w:val="006816E8"/>
    <w:rsid w:val="006A18CA"/>
    <w:rsid w:val="006C37C1"/>
    <w:rsid w:val="006F07FF"/>
    <w:rsid w:val="006F476E"/>
    <w:rsid w:val="007019D8"/>
    <w:rsid w:val="00710648"/>
    <w:rsid w:val="00732840"/>
    <w:rsid w:val="00774507"/>
    <w:rsid w:val="00775525"/>
    <w:rsid w:val="00787C69"/>
    <w:rsid w:val="007A0089"/>
    <w:rsid w:val="007A347C"/>
    <w:rsid w:val="007B5936"/>
    <w:rsid w:val="007E0C72"/>
    <w:rsid w:val="007E214E"/>
    <w:rsid w:val="00800266"/>
    <w:rsid w:val="0080307A"/>
    <w:rsid w:val="008112D6"/>
    <w:rsid w:val="008118A6"/>
    <w:rsid w:val="00811CD4"/>
    <w:rsid w:val="008146D3"/>
    <w:rsid w:val="00821A4E"/>
    <w:rsid w:val="00822C32"/>
    <w:rsid w:val="00831F3E"/>
    <w:rsid w:val="00845274"/>
    <w:rsid w:val="008852C1"/>
    <w:rsid w:val="0089090C"/>
    <w:rsid w:val="008A1C2E"/>
    <w:rsid w:val="008A2A96"/>
    <w:rsid w:val="008B7BBA"/>
    <w:rsid w:val="008C79D9"/>
    <w:rsid w:val="008C7A36"/>
    <w:rsid w:val="008D2539"/>
    <w:rsid w:val="008D6242"/>
    <w:rsid w:val="0090148A"/>
    <w:rsid w:val="0092395C"/>
    <w:rsid w:val="00926A90"/>
    <w:rsid w:val="00942E1B"/>
    <w:rsid w:val="0094649F"/>
    <w:rsid w:val="0095332C"/>
    <w:rsid w:val="0095670E"/>
    <w:rsid w:val="00956FF1"/>
    <w:rsid w:val="00963142"/>
    <w:rsid w:val="00967624"/>
    <w:rsid w:val="00975A88"/>
    <w:rsid w:val="00980679"/>
    <w:rsid w:val="009817A1"/>
    <w:rsid w:val="009A2F62"/>
    <w:rsid w:val="009B39C6"/>
    <w:rsid w:val="009B426A"/>
    <w:rsid w:val="009D1324"/>
    <w:rsid w:val="009D3A0E"/>
    <w:rsid w:val="009E65A1"/>
    <w:rsid w:val="009E7666"/>
    <w:rsid w:val="009F1662"/>
    <w:rsid w:val="009F7690"/>
    <w:rsid w:val="00A064C7"/>
    <w:rsid w:val="00A405EC"/>
    <w:rsid w:val="00A41DBD"/>
    <w:rsid w:val="00A428D7"/>
    <w:rsid w:val="00A45FCE"/>
    <w:rsid w:val="00A51E94"/>
    <w:rsid w:val="00A56085"/>
    <w:rsid w:val="00A72905"/>
    <w:rsid w:val="00A73FAE"/>
    <w:rsid w:val="00A90D24"/>
    <w:rsid w:val="00A90E98"/>
    <w:rsid w:val="00A96EB2"/>
    <w:rsid w:val="00AD1903"/>
    <w:rsid w:val="00AD35E2"/>
    <w:rsid w:val="00AE5EF9"/>
    <w:rsid w:val="00AF4B54"/>
    <w:rsid w:val="00B030B7"/>
    <w:rsid w:val="00B05816"/>
    <w:rsid w:val="00B139FD"/>
    <w:rsid w:val="00B36F1D"/>
    <w:rsid w:val="00B37044"/>
    <w:rsid w:val="00B80785"/>
    <w:rsid w:val="00B80C27"/>
    <w:rsid w:val="00B82DBB"/>
    <w:rsid w:val="00BA0E63"/>
    <w:rsid w:val="00BC4FCF"/>
    <w:rsid w:val="00BD1066"/>
    <w:rsid w:val="00BD2019"/>
    <w:rsid w:val="00BD3295"/>
    <w:rsid w:val="00BE5509"/>
    <w:rsid w:val="00BF7566"/>
    <w:rsid w:val="00C0440C"/>
    <w:rsid w:val="00C44111"/>
    <w:rsid w:val="00C44129"/>
    <w:rsid w:val="00C5720F"/>
    <w:rsid w:val="00C70C34"/>
    <w:rsid w:val="00C70E65"/>
    <w:rsid w:val="00C72A3C"/>
    <w:rsid w:val="00C849E5"/>
    <w:rsid w:val="00C914B0"/>
    <w:rsid w:val="00C93E56"/>
    <w:rsid w:val="00C97028"/>
    <w:rsid w:val="00CA0D6C"/>
    <w:rsid w:val="00CC067B"/>
    <w:rsid w:val="00CD109A"/>
    <w:rsid w:val="00CD31B4"/>
    <w:rsid w:val="00CF4D55"/>
    <w:rsid w:val="00CF5313"/>
    <w:rsid w:val="00CF533A"/>
    <w:rsid w:val="00CF6DFB"/>
    <w:rsid w:val="00D204C0"/>
    <w:rsid w:val="00D2653A"/>
    <w:rsid w:val="00D35D06"/>
    <w:rsid w:val="00D45C03"/>
    <w:rsid w:val="00D47B38"/>
    <w:rsid w:val="00D51753"/>
    <w:rsid w:val="00D624B4"/>
    <w:rsid w:val="00D72CD8"/>
    <w:rsid w:val="00D80711"/>
    <w:rsid w:val="00D80C57"/>
    <w:rsid w:val="00D81101"/>
    <w:rsid w:val="00D86E4D"/>
    <w:rsid w:val="00DA02AC"/>
    <w:rsid w:val="00DA05C4"/>
    <w:rsid w:val="00DA1AFC"/>
    <w:rsid w:val="00DA330E"/>
    <w:rsid w:val="00DB5A17"/>
    <w:rsid w:val="00DB6C0E"/>
    <w:rsid w:val="00DB7188"/>
    <w:rsid w:val="00DC0E21"/>
    <w:rsid w:val="00DC1627"/>
    <w:rsid w:val="00DC31B0"/>
    <w:rsid w:val="00DE2C13"/>
    <w:rsid w:val="00E07F00"/>
    <w:rsid w:val="00E162F7"/>
    <w:rsid w:val="00E4402E"/>
    <w:rsid w:val="00E47A3A"/>
    <w:rsid w:val="00E5102E"/>
    <w:rsid w:val="00E548ED"/>
    <w:rsid w:val="00E56E84"/>
    <w:rsid w:val="00E61AC6"/>
    <w:rsid w:val="00E7726B"/>
    <w:rsid w:val="00E860C8"/>
    <w:rsid w:val="00E86C85"/>
    <w:rsid w:val="00E956FF"/>
    <w:rsid w:val="00E96461"/>
    <w:rsid w:val="00E966D2"/>
    <w:rsid w:val="00EA3204"/>
    <w:rsid w:val="00EA5F52"/>
    <w:rsid w:val="00EC0E0D"/>
    <w:rsid w:val="00EC227D"/>
    <w:rsid w:val="00ED5514"/>
    <w:rsid w:val="00EE137B"/>
    <w:rsid w:val="00EE3139"/>
    <w:rsid w:val="00EE47F2"/>
    <w:rsid w:val="00EF4652"/>
    <w:rsid w:val="00F03A9B"/>
    <w:rsid w:val="00F12385"/>
    <w:rsid w:val="00F150C2"/>
    <w:rsid w:val="00F32600"/>
    <w:rsid w:val="00F40FA4"/>
    <w:rsid w:val="00F45FD1"/>
    <w:rsid w:val="00F46131"/>
    <w:rsid w:val="00F513F9"/>
    <w:rsid w:val="00F63833"/>
    <w:rsid w:val="00F6629F"/>
    <w:rsid w:val="00F70B11"/>
    <w:rsid w:val="00F71382"/>
    <w:rsid w:val="00F73946"/>
    <w:rsid w:val="00F824E2"/>
    <w:rsid w:val="00F84DB8"/>
    <w:rsid w:val="00F962BC"/>
    <w:rsid w:val="00FA2890"/>
    <w:rsid w:val="00FA35EB"/>
    <w:rsid w:val="00FA6079"/>
    <w:rsid w:val="00FB3A99"/>
    <w:rsid w:val="00FB6AC8"/>
    <w:rsid w:val="00FD35B5"/>
    <w:rsid w:val="00FE6A45"/>
    <w:rsid w:val="00FF3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377CE"/>
  <w15:chartTrackingRefBased/>
  <w15:docId w15:val="{76090D30-3BF2-40E3-B6A9-1893ACE9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3E4A"/>
    <w:pPr>
      <w:keepNext/>
      <w:spacing w:after="0" w:line="240" w:lineRule="auto"/>
      <w:outlineLvl w:val="0"/>
    </w:pPr>
    <w:rPr>
      <w:rFonts w:ascii="Arial" w:eastAsia="Times New Roman" w:hAnsi="Arial" w:cs="Times New Roman"/>
      <w:b/>
      <w:szCs w:val="20"/>
    </w:rPr>
  </w:style>
  <w:style w:type="paragraph" w:styleId="Heading2">
    <w:name w:val="heading 2"/>
    <w:basedOn w:val="Normal"/>
    <w:next w:val="Normal"/>
    <w:link w:val="Heading2Char"/>
    <w:uiPriority w:val="9"/>
    <w:semiHidden/>
    <w:unhideWhenUsed/>
    <w:qFormat/>
    <w:rsid w:val="001C7F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623E4A"/>
    <w:pPr>
      <w:keepNext/>
      <w:spacing w:after="0" w:line="240" w:lineRule="auto"/>
      <w:outlineLvl w:val="2"/>
    </w:pPr>
    <w:rPr>
      <w:rFonts w:ascii="Arial" w:eastAsia="Times New Roman" w:hAnsi="Arial"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DB8"/>
    <w:pPr>
      <w:ind w:left="720"/>
      <w:contextualSpacing/>
    </w:pPr>
  </w:style>
  <w:style w:type="paragraph" w:styleId="Header">
    <w:name w:val="header"/>
    <w:basedOn w:val="Normal"/>
    <w:link w:val="HeaderChar"/>
    <w:uiPriority w:val="99"/>
    <w:unhideWhenUsed/>
    <w:rsid w:val="003E3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807"/>
  </w:style>
  <w:style w:type="paragraph" w:styleId="Footer">
    <w:name w:val="footer"/>
    <w:basedOn w:val="Normal"/>
    <w:link w:val="FooterChar"/>
    <w:uiPriority w:val="99"/>
    <w:unhideWhenUsed/>
    <w:rsid w:val="003E3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807"/>
  </w:style>
  <w:style w:type="paragraph" w:customStyle="1" w:styleId="bbctext">
    <w:name w:val="bbctext"/>
    <w:basedOn w:val="Normal"/>
    <w:rsid w:val="00575AF1"/>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NormalWeb">
    <w:name w:val="Normal (Web)"/>
    <w:basedOn w:val="Normal"/>
    <w:uiPriority w:val="99"/>
    <w:unhideWhenUsed/>
    <w:rsid w:val="007745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1005A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05A9"/>
    <w:rPr>
      <w:rFonts w:ascii="Calibri" w:hAnsi="Calibri"/>
      <w:szCs w:val="21"/>
    </w:rPr>
  </w:style>
  <w:style w:type="character" w:customStyle="1" w:styleId="Heading1Char">
    <w:name w:val="Heading 1 Char"/>
    <w:basedOn w:val="DefaultParagraphFont"/>
    <w:link w:val="Heading1"/>
    <w:rsid w:val="00623E4A"/>
    <w:rPr>
      <w:rFonts w:ascii="Arial" w:eastAsia="Times New Roman" w:hAnsi="Arial" w:cs="Times New Roman"/>
      <w:b/>
      <w:szCs w:val="20"/>
    </w:rPr>
  </w:style>
  <w:style w:type="character" w:customStyle="1" w:styleId="Heading3Char">
    <w:name w:val="Heading 3 Char"/>
    <w:basedOn w:val="DefaultParagraphFont"/>
    <w:link w:val="Heading3"/>
    <w:rsid w:val="00623E4A"/>
    <w:rPr>
      <w:rFonts w:ascii="Arial" w:eastAsia="Times New Roman" w:hAnsi="Arial" w:cs="Times New Roman"/>
      <w:i/>
      <w:sz w:val="20"/>
      <w:szCs w:val="20"/>
    </w:rPr>
  </w:style>
  <w:style w:type="paragraph" w:styleId="BodyText3">
    <w:name w:val="Body Text 3"/>
    <w:basedOn w:val="Normal"/>
    <w:link w:val="BodyText3Char"/>
    <w:rsid w:val="00623E4A"/>
    <w:pPr>
      <w:spacing w:after="0" w:line="240" w:lineRule="auto"/>
    </w:pPr>
    <w:rPr>
      <w:rFonts w:ascii="Arial" w:eastAsia="Times New Roman" w:hAnsi="Arial" w:cs="Times New Roman"/>
      <w:color w:val="008000"/>
      <w:sz w:val="18"/>
      <w:szCs w:val="20"/>
    </w:rPr>
  </w:style>
  <w:style w:type="character" w:customStyle="1" w:styleId="BodyText3Char">
    <w:name w:val="Body Text 3 Char"/>
    <w:basedOn w:val="DefaultParagraphFont"/>
    <w:link w:val="BodyText3"/>
    <w:rsid w:val="00623E4A"/>
    <w:rPr>
      <w:rFonts w:ascii="Arial" w:eastAsia="Times New Roman" w:hAnsi="Arial" w:cs="Times New Roman"/>
      <w:color w:val="008000"/>
      <w:sz w:val="18"/>
      <w:szCs w:val="20"/>
    </w:rPr>
  </w:style>
  <w:style w:type="paragraph" w:customStyle="1" w:styleId="Default">
    <w:name w:val="Default"/>
    <w:rsid w:val="00A405EC"/>
    <w:pPr>
      <w:autoSpaceDE w:val="0"/>
      <w:autoSpaceDN w:val="0"/>
      <w:adjustRightInd w:val="0"/>
      <w:spacing w:after="0" w:line="240" w:lineRule="auto"/>
    </w:pPr>
    <w:rPr>
      <w:rFonts w:ascii="Longhand" w:hAnsi="Longhand" w:cs="Longhand"/>
      <w:color w:val="000000"/>
      <w:sz w:val="24"/>
      <w:szCs w:val="24"/>
    </w:rPr>
  </w:style>
  <w:style w:type="paragraph" w:customStyle="1" w:styleId="Pa2">
    <w:name w:val="Pa2"/>
    <w:basedOn w:val="Default"/>
    <w:next w:val="Default"/>
    <w:uiPriority w:val="99"/>
    <w:rsid w:val="00A405EC"/>
    <w:pPr>
      <w:spacing w:line="211" w:lineRule="atLeast"/>
    </w:pPr>
    <w:rPr>
      <w:rFonts w:cstheme="minorBidi"/>
      <w:color w:val="auto"/>
    </w:rPr>
  </w:style>
  <w:style w:type="paragraph" w:customStyle="1" w:styleId="Pa18">
    <w:name w:val="Pa18"/>
    <w:basedOn w:val="Default"/>
    <w:next w:val="Default"/>
    <w:uiPriority w:val="99"/>
    <w:rsid w:val="00A405EC"/>
    <w:pPr>
      <w:spacing w:line="211" w:lineRule="atLeast"/>
    </w:pPr>
    <w:rPr>
      <w:rFonts w:cstheme="minorBidi"/>
      <w:color w:val="auto"/>
    </w:rPr>
  </w:style>
  <w:style w:type="paragraph" w:customStyle="1" w:styleId="Pa27">
    <w:name w:val="Pa27"/>
    <w:basedOn w:val="Default"/>
    <w:next w:val="Default"/>
    <w:uiPriority w:val="99"/>
    <w:rsid w:val="00A405EC"/>
    <w:pPr>
      <w:spacing w:line="211" w:lineRule="atLeast"/>
    </w:pPr>
    <w:rPr>
      <w:rFonts w:cstheme="minorBidi"/>
      <w:color w:val="auto"/>
    </w:rPr>
  </w:style>
  <w:style w:type="character" w:customStyle="1" w:styleId="A22">
    <w:name w:val="A22"/>
    <w:uiPriority w:val="99"/>
    <w:rsid w:val="00A405EC"/>
    <w:rPr>
      <w:rFonts w:ascii="URW Grotesk T" w:hAnsi="URW Grotesk T" w:cs="URW Grotesk T"/>
      <w:color w:val="000000"/>
      <w:sz w:val="19"/>
      <w:szCs w:val="19"/>
    </w:rPr>
  </w:style>
  <w:style w:type="table" w:styleId="TableGrid">
    <w:name w:val="Table Grid"/>
    <w:basedOn w:val="TableNormal"/>
    <w:uiPriority w:val="39"/>
    <w:rsid w:val="00A40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405EC"/>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semiHidden/>
    <w:rsid w:val="00A405EC"/>
    <w:rPr>
      <w:rFonts w:ascii="Arial" w:eastAsia="Times New Roman" w:hAnsi="Arial" w:cs="Arial"/>
      <w:sz w:val="20"/>
      <w:szCs w:val="20"/>
    </w:rPr>
  </w:style>
  <w:style w:type="character" w:styleId="Hyperlink">
    <w:name w:val="Hyperlink"/>
    <w:basedOn w:val="DefaultParagraphFont"/>
    <w:uiPriority w:val="99"/>
    <w:unhideWhenUsed/>
    <w:rsid w:val="00073485"/>
    <w:rPr>
      <w:color w:val="0563C1" w:themeColor="hyperlink"/>
      <w:u w:val="single"/>
    </w:rPr>
  </w:style>
  <w:style w:type="character" w:styleId="Mention">
    <w:name w:val="Mention"/>
    <w:basedOn w:val="DefaultParagraphFont"/>
    <w:uiPriority w:val="99"/>
    <w:semiHidden/>
    <w:unhideWhenUsed/>
    <w:rsid w:val="00073485"/>
    <w:rPr>
      <w:color w:val="2B579A"/>
      <w:shd w:val="clear" w:color="auto" w:fill="E6E6E6"/>
    </w:rPr>
  </w:style>
  <w:style w:type="character" w:customStyle="1" w:styleId="Heading2Char">
    <w:name w:val="Heading 2 Char"/>
    <w:basedOn w:val="DefaultParagraphFont"/>
    <w:link w:val="Heading2"/>
    <w:uiPriority w:val="9"/>
    <w:semiHidden/>
    <w:rsid w:val="001C7FEB"/>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1C7FEB"/>
  </w:style>
  <w:style w:type="character" w:customStyle="1" w:styleId="WW8Num2z0">
    <w:name w:val="WW8Num2z0"/>
    <w:rsid w:val="008118A6"/>
    <w:rPr>
      <w:rFonts w:ascii="Symbol" w:hAnsi="Symbol" w:cs="Symbol" w:hint="default"/>
    </w:rPr>
  </w:style>
  <w:style w:type="character" w:customStyle="1" w:styleId="WW8Num3z0">
    <w:name w:val="WW8Num3z0"/>
    <w:rsid w:val="008118A6"/>
    <w:rPr>
      <w:rFonts w:ascii="Symbol" w:hAnsi="Symbol" w:cs="Symbol" w:hint="default"/>
    </w:rPr>
  </w:style>
  <w:style w:type="character" w:customStyle="1" w:styleId="WW8Num4z0">
    <w:name w:val="WW8Num4z0"/>
    <w:rsid w:val="008118A6"/>
    <w:rPr>
      <w:rFonts w:ascii="Symbol" w:hAnsi="Symbol" w:cs="Symbol" w:hint="default"/>
    </w:rPr>
  </w:style>
  <w:style w:type="character" w:customStyle="1" w:styleId="WW8Num5z0">
    <w:name w:val="WW8Num5z0"/>
    <w:rsid w:val="008118A6"/>
    <w:rPr>
      <w:rFonts w:ascii="Symbol" w:hAnsi="Symbol" w:cs="Symbol" w:hint="default"/>
    </w:rPr>
  </w:style>
  <w:style w:type="character" w:customStyle="1" w:styleId="WW8Num6z0">
    <w:name w:val="WW8Num6z0"/>
    <w:rsid w:val="008118A6"/>
    <w:rPr>
      <w:rFonts w:ascii="Symbol" w:hAnsi="Symbol" w:cs="Symbol" w:hint="default"/>
      <w:color w:val="auto"/>
      <w:sz w:val="28"/>
    </w:rPr>
  </w:style>
  <w:style w:type="paragraph" w:customStyle="1" w:styleId="Body1">
    <w:name w:val="Body 1"/>
    <w:basedOn w:val="Normal"/>
    <w:rsid w:val="008118A6"/>
    <w:pPr>
      <w:suppressAutoHyphens/>
      <w:spacing w:after="240" w:line="240" w:lineRule="auto"/>
      <w:ind w:left="851"/>
      <w:jc w:val="both"/>
    </w:pPr>
    <w:rPr>
      <w:rFonts w:ascii="Verdana" w:eastAsia="Times New Roman" w:hAnsi="Verdana" w:cs="Verdana"/>
      <w:sz w:val="20"/>
      <w:szCs w:val="20"/>
      <w:lang w:eastAsia="ar-SA"/>
    </w:rPr>
  </w:style>
  <w:style w:type="character" w:styleId="UnresolvedMention">
    <w:name w:val="Unresolved Mention"/>
    <w:basedOn w:val="DefaultParagraphFont"/>
    <w:uiPriority w:val="99"/>
    <w:semiHidden/>
    <w:unhideWhenUsed/>
    <w:rsid w:val="00956FF1"/>
    <w:rPr>
      <w:color w:val="808080"/>
      <w:shd w:val="clear" w:color="auto" w:fill="E6E6E6"/>
    </w:rPr>
  </w:style>
  <w:style w:type="character" w:styleId="FollowedHyperlink">
    <w:name w:val="FollowedHyperlink"/>
    <w:basedOn w:val="DefaultParagraphFont"/>
    <w:uiPriority w:val="99"/>
    <w:semiHidden/>
    <w:unhideWhenUsed/>
    <w:rsid w:val="009817A1"/>
    <w:rPr>
      <w:color w:val="954F72" w:themeColor="followedHyperlink"/>
      <w:u w:val="single"/>
    </w:rPr>
  </w:style>
  <w:style w:type="paragraph" w:styleId="Revision">
    <w:name w:val="Revision"/>
    <w:hidden/>
    <w:uiPriority w:val="99"/>
    <w:semiHidden/>
    <w:rsid w:val="00370CE4"/>
    <w:pPr>
      <w:spacing w:after="0" w:line="240" w:lineRule="auto"/>
    </w:pPr>
  </w:style>
  <w:style w:type="paragraph" w:styleId="BalloonText">
    <w:name w:val="Balloon Text"/>
    <w:basedOn w:val="Normal"/>
    <w:link w:val="BalloonTextChar"/>
    <w:uiPriority w:val="99"/>
    <w:semiHidden/>
    <w:unhideWhenUsed/>
    <w:rsid w:val="00370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CE4"/>
    <w:rPr>
      <w:rFonts w:ascii="Segoe UI" w:hAnsi="Segoe UI" w:cs="Segoe UI"/>
      <w:sz w:val="18"/>
      <w:szCs w:val="18"/>
    </w:rPr>
  </w:style>
  <w:style w:type="paragraph" w:customStyle="1" w:styleId="VFTitle20ptorange">
    <w:name w:val="VF_Title_20 pt_orange"/>
    <w:basedOn w:val="Normal"/>
    <w:qFormat/>
    <w:rsid w:val="003A0DBF"/>
    <w:pPr>
      <w:spacing w:after="0" w:line="240" w:lineRule="auto"/>
    </w:pPr>
    <w:rPr>
      <w:rFonts w:ascii="Arial" w:eastAsia="Times New Roman" w:hAnsi="Arial" w:cs="Arial"/>
      <w:color w:val="FAA619"/>
      <w:sz w:val="40"/>
      <w:szCs w:val="40"/>
      <w:lang w:eastAsia="sv-SE"/>
    </w:rPr>
  </w:style>
  <w:style w:type="character" w:styleId="CommentReference">
    <w:name w:val="annotation reference"/>
    <w:basedOn w:val="DefaultParagraphFont"/>
    <w:uiPriority w:val="99"/>
    <w:semiHidden/>
    <w:unhideWhenUsed/>
    <w:rsid w:val="00F45FD1"/>
    <w:rPr>
      <w:sz w:val="16"/>
      <w:szCs w:val="16"/>
    </w:rPr>
  </w:style>
  <w:style w:type="paragraph" w:styleId="CommentText">
    <w:name w:val="annotation text"/>
    <w:basedOn w:val="Normal"/>
    <w:link w:val="CommentTextChar"/>
    <w:uiPriority w:val="99"/>
    <w:semiHidden/>
    <w:unhideWhenUsed/>
    <w:rsid w:val="00F45FD1"/>
    <w:pPr>
      <w:spacing w:line="240" w:lineRule="auto"/>
    </w:pPr>
    <w:rPr>
      <w:sz w:val="20"/>
      <w:szCs w:val="20"/>
    </w:rPr>
  </w:style>
  <w:style w:type="character" w:customStyle="1" w:styleId="CommentTextChar">
    <w:name w:val="Comment Text Char"/>
    <w:basedOn w:val="DefaultParagraphFont"/>
    <w:link w:val="CommentText"/>
    <w:uiPriority w:val="99"/>
    <w:semiHidden/>
    <w:rsid w:val="00F45FD1"/>
    <w:rPr>
      <w:sz w:val="20"/>
      <w:szCs w:val="20"/>
    </w:rPr>
  </w:style>
  <w:style w:type="paragraph" w:styleId="CommentSubject">
    <w:name w:val="annotation subject"/>
    <w:basedOn w:val="CommentText"/>
    <w:next w:val="CommentText"/>
    <w:link w:val="CommentSubjectChar"/>
    <w:uiPriority w:val="99"/>
    <w:semiHidden/>
    <w:unhideWhenUsed/>
    <w:rsid w:val="00F45FD1"/>
    <w:rPr>
      <w:b/>
      <w:bCs/>
    </w:rPr>
  </w:style>
  <w:style w:type="character" w:customStyle="1" w:styleId="CommentSubjectChar">
    <w:name w:val="Comment Subject Char"/>
    <w:basedOn w:val="CommentTextChar"/>
    <w:link w:val="CommentSubject"/>
    <w:uiPriority w:val="99"/>
    <w:semiHidden/>
    <w:rsid w:val="00F45F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6082">
      <w:bodyDiv w:val="1"/>
      <w:marLeft w:val="0"/>
      <w:marRight w:val="0"/>
      <w:marTop w:val="0"/>
      <w:marBottom w:val="0"/>
      <w:divBdr>
        <w:top w:val="none" w:sz="0" w:space="0" w:color="auto"/>
        <w:left w:val="none" w:sz="0" w:space="0" w:color="auto"/>
        <w:bottom w:val="none" w:sz="0" w:space="0" w:color="auto"/>
        <w:right w:val="none" w:sz="0" w:space="0" w:color="auto"/>
      </w:divBdr>
    </w:div>
    <w:div w:id="80489367">
      <w:bodyDiv w:val="1"/>
      <w:marLeft w:val="0"/>
      <w:marRight w:val="0"/>
      <w:marTop w:val="0"/>
      <w:marBottom w:val="0"/>
      <w:divBdr>
        <w:top w:val="none" w:sz="0" w:space="0" w:color="auto"/>
        <w:left w:val="none" w:sz="0" w:space="0" w:color="auto"/>
        <w:bottom w:val="none" w:sz="0" w:space="0" w:color="auto"/>
        <w:right w:val="none" w:sz="0" w:space="0" w:color="auto"/>
      </w:divBdr>
    </w:div>
    <w:div w:id="194000567">
      <w:bodyDiv w:val="1"/>
      <w:marLeft w:val="0"/>
      <w:marRight w:val="0"/>
      <w:marTop w:val="0"/>
      <w:marBottom w:val="0"/>
      <w:divBdr>
        <w:top w:val="none" w:sz="0" w:space="0" w:color="auto"/>
        <w:left w:val="none" w:sz="0" w:space="0" w:color="auto"/>
        <w:bottom w:val="none" w:sz="0" w:space="0" w:color="auto"/>
        <w:right w:val="none" w:sz="0" w:space="0" w:color="auto"/>
      </w:divBdr>
    </w:div>
    <w:div w:id="327830655">
      <w:bodyDiv w:val="1"/>
      <w:marLeft w:val="0"/>
      <w:marRight w:val="0"/>
      <w:marTop w:val="0"/>
      <w:marBottom w:val="0"/>
      <w:divBdr>
        <w:top w:val="none" w:sz="0" w:space="0" w:color="auto"/>
        <w:left w:val="none" w:sz="0" w:space="0" w:color="auto"/>
        <w:bottom w:val="none" w:sz="0" w:space="0" w:color="auto"/>
        <w:right w:val="none" w:sz="0" w:space="0" w:color="auto"/>
      </w:divBdr>
    </w:div>
    <w:div w:id="396168206">
      <w:bodyDiv w:val="1"/>
      <w:marLeft w:val="0"/>
      <w:marRight w:val="0"/>
      <w:marTop w:val="0"/>
      <w:marBottom w:val="0"/>
      <w:divBdr>
        <w:top w:val="none" w:sz="0" w:space="0" w:color="auto"/>
        <w:left w:val="none" w:sz="0" w:space="0" w:color="auto"/>
        <w:bottom w:val="none" w:sz="0" w:space="0" w:color="auto"/>
        <w:right w:val="none" w:sz="0" w:space="0" w:color="auto"/>
      </w:divBdr>
    </w:div>
    <w:div w:id="598375450">
      <w:bodyDiv w:val="1"/>
      <w:marLeft w:val="0"/>
      <w:marRight w:val="0"/>
      <w:marTop w:val="0"/>
      <w:marBottom w:val="0"/>
      <w:divBdr>
        <w:top w:val="none" w:sz="0" w:space="0" w:color="auto"/>
        <w:left w:val="none" w:sz="0" w:space="0" w:color="auto"/>
        <w:bottom w:val="none" w:sz="0" w:space="0" w:color="auto"/>
        <w:right w:val="none" w:sz="0" w:space="0" w:color="auto"/>
      </w:divBdr>
    </w:div>
    <w:div w:id="633944558">
      <w:bodyDiv w:val="1"/>
      <w:marLeft w:val="0"/>
      <w:marRight w:val="0"/>
      <w:marTop w:val="0"/>
      <w:marBottom w:val="0"/>
      <w:divBdr>
        <w:top w:val="none" w:sz="0" w:space="0" w:color="auto"/>
        <w:left w:val="none" w:sz="0" w:space="0" w:color="auto"/>
        <w:bottom w:val="none" w:sz="0" w:space="0" w:color="auto"/>
        <w:right w:val="none" w:sz="0" w:space="0" w:color="auto"/>
      </w:divBdr>
    </w:div>
    <w:div w:id="646739262">
      <w:bodyDiv w:val="1"/>
      <w:marLeft w:val="0"/>
      <w:marRight w:val="0"/>
      <w:marTop w:val="0"/>
      <w:marBottom w:val="0"/>
      <w:divBdr>
        <w:top w:val="none" w:sz="0" w:space="0" w:color="auto"/>
        <w:left w:val="none" w:sz="0" w:space="0" w:color="auto"/>
        <w:bottom w:val="none" w:sz="0" w:space="0" w:color="auto"/>
        <w:right w:val="none" w:sz="0" w:space="0" w:color="auto"/>
      </w:divBdr>
    </w:div>
    <w:div w:id="649141630">
      <w:bodyDiv w:val="1"/>
      <w:marLeft w:val="0"/>
      <w:marRight w:val="0"/>
      <w:marTop w:val="0"/>
      <w:marBottom w:val="0"/>
      <w:divBdr>
        <w:top w:val="none" w:sz="0" w:space="0" w:color="auto"/>
        <w:left w:val="none" w:sz="0" w:space="0" w:color="auto"/>
        <w:bottom w:val="none" w:sz="0" w:space="0" w:color="auto"/>
        <w:right w:val="none" w:sz="0" w:space="0" w:color="auto"/>
      </w:divBdr>
    </w:div>
    <w:div w:id="798037917">
      <w:bodyDiv w:val="1"/>
      <w:marLeft w:val="0"/>
      <w:marRight w:val="0"/>
      <w:marTop w:val="0"/>
      <w:marBottom w:val="0"/>
      <w:divBdr>
        <w:top w:val="none" w:sz="0" w:space="0" w:color="auto"/>
        <w:left w:val="none" w:sz="0" w:space="0" w:color="auto"/>
        <w:bottom w:val="none" w:sz="0" w:space="0" w:color="auto"/>
        <w:right w:val="none" w:sz="0" w:space="0" w:color="auto"/>
      </w:divBdr>
    </w:div>
    <w:div w:id="871191389">
      <w:bodyDiv w:val="1"/>
      <w:marLeft w:val="0"/>
      <w:marRight w:val="0"/>
      <w:marTop w:val="0"/>
      <w:marBottom w:val="0"/>
      <w:divBdr>
        <w:top w:val="none" w:sz="0" w:space="0" w:color="auto"/>
        <w:left w:val="none" w:sz="0" w:space="0" w:color="auto"/>
        <w:bottom w:val="none" w:sz="0" w:space="0" w:color="auto"/>
        <w:right w:val="none" w:sz="0" w:space="0" w:color="auto"/>
      </w:divBdr>
    </w:div>
    <w:div w:id="1150562083">
      <w:bodyDiv w:val="1"/>
      <w:marLeft w:val="0"/>
      <w:marRight w:val="0"/>
      <w:marTop w:val="0"/>
      <w:marBottom w:val="0"/>
      <w:divBdr>
        <w:top w:val="none" w:sz="0" w:space="0" w:color="auto"/>
        <w:left w:val="none" w:sz="0" w:space="0" w:color="auto"/>
        <w:bottom w:val="none" w:sz="0" w:space="0" w:color="auto"/>
        <w:right w:val="none" w:sz="0" w:space="0" w:color="auto"/>
      </w:divBdr>
    </w:div>
    <w:div w:id="1320890333">
      <w:bodyDiv w:val="1"/>
      <w:marLeft w:val="0"/>
      <w:marRight w:val="0"/>
      <w:marTop w:val="0"/>
      <w:marBottom w:val="0"/>
      <w:divBdr>
        <w:top w:val="none" w:sz="0" w:space="0" w:color="auto"/>
        <w:left w:val="none" w:sz="0" w:space="0" w:color="auto"/>
        <w:bottom w:val="none" w:sz="0" w:space="0" w:color="auto"/>
        <w:right w:val="none" w:sz="0" w:space="0" w:color="auto"/>
      </w:divBdr>
    </w:div>
    <w:div w:id="1486045845">
      <w:bodyDiv w:val="1"/>
      <w:marLeft w:val="0"/>
      <w:marRight w:val="0"/>
      <w:marTop w:val="0"/>
      <w:marBottom w:val="0"/>
      <w:divBdr>
        <w:top w:val="none" w:sz="0" w:space="0" w:color="auto"/>
        <w:left w:val="none" w:sz="0" w:space="0" w:color="auto"/>
        <w:bottom w:val="none" w:sz="0" w:space="0" w:color="auto"/>
        <w:right w:val="none" w:sz="0" w:space="0" w:color="auto"/>
      </w:divBdr>
    </w:div>
    <w:div w:id="1593735107">
      <w:bodyDiv w:val="1"/>
      <w:marLeft w:val="0"/>
      <w:marRight w:val="0"/>
      <w:marTop w:val="0"/>
      <w:marBottom w:val="0"/>
      <w:divBdr>
        <w:top w:val="none" w:sz="0" w:space="0" w:color="auto"/>
        <w:left w:val="none" w:sz="0" w:space="0" w:color="auto"/>
        <w:bottom w:val="none" w:sz="0" w:space="0" w:color="auto"/>
        <w:right w:val="none" w:sz="0" w:space="0" w:color="auto"/>
      </w:divBdr>
    </w:div>
    <w:div w:id="1668898680">
      <w:bodyDiv w:val="1"/>
      <w:marLeft w:val="0"/>
      <w:marRight w:val="0"/>
      <w:marTop w:val="0"/>
      <w:marBottom w:val="0"/>
      <w:divBdr>
        <w:top w:val="none" w:sz="0" w:space="0" w:color="auto"/>
        <w:left w:val="none" w:sz="0" w:space="0" w:color="auto"/>
        <w:bottom w:val="none" w:sz="0" w:space="0" w:color="auto"/>
        <w:right w:val="none" w:sz="0" w:space="0" w:color="auto"/>
      </w:divBdr>
    </w:div>
    <w:div w:id="1684548577">
      <w:bodyDiv w:val="1"/>
      <w:marLeft w:val="0"/>
      <w:marRight w:val="0"/>
      <w:marTop w:val="0"/>
      <w:marBottom w:val="0"/>
      <w:divBdr>
        <w:top w:val="none" w:sz="0" w:space="0" w:color="auto"/>
        <w:left w:val="none" w:sz="0" w:space="0" w:color="auto"/>
        <w:bottom w:val="none" w:sz="0" w:space="0" w:color="auto"/>
        <w:right w:val="none" w:sz="0" w:space="0" w:color="auto"/>
      </w:divBdr>
    </w:div>
    <w:div w:id="1695887893">
      <w:bodyDiv w:val="1"/>
      <w:marLeft w:val="0"/>
      <w:marRight w:val="0"/>
      <w:marTop w:val="0"/>
      <w:marBottom w:val="0"/>
      <w:divBdr>
        <w:top w:val="none" w:sz="0" w:space="0" w:color="auto"/>
        <w:left w:val="none" w:sz="0" w:space="0" w:color="auto"/>
        <w:bottom w:val="none" w:sz="0" w:space="0" w:color="auto"/>
        <w:right w:val="none" w:sz="0" w:space="0" w:color="auto"/>
      </w:divBdr>
    </w:div>
    <w:div w:id="1941840448">
      <w:bodyDiv w:val="1"/>
      <w:marLeft w:val="0"/>
      <w:marRight w:val="0"/>
      <w:marTop w:val="0"/>
      <w:marBottom w:val="0"/>
      <w:divBdr>
        <w:top w:val="none" w:sz="0" w:space="0" w:color="auto"/>
        <w:left w:val="none" w:sz="0" w:space="0" w:color="auto"/>
        <w:bottom w:val="none" w:sz="0" w:space="0" w:color="auto"/>
        <w:right w:val="none" w:sz="0" w:space="0" w:color="auto"/>
      </w:divBdr>
      <w:divsChild>
        <w:div w:id="307512668">
          <w:marLeft w:val="0"/>
          <w:marRight w:val="0"/>
          <w:marTop w:val="0"/>
          <w:marBottom w:val="0"/>
          <w:divBdr>
            <w:top w:val="none" w:sz="0" w:space="0" w:color="auto"/>
            <w:left w:val="none" w:sz="0" w:space="0" w:color="auto"/>
            <w:bottom w:val="none" w:sz="0" w:space="0" w:color="auto"/>
            <w:right w:val="none" w:sz="0" w:space="0" w:color="auto"/>
          </w:divBdr>
        </w:div>
        <w:div w:id="1332681713">
          <w:marLeft w:val="0"/>
          <w:marRight w:val="0"/>
          <w:marTop w:val="0"/>
          <w:marBottom w:val="0"/>
          <w:divBdr>
            <w:top w:val="none" w:sz="0" w:space="0" w:color="auto"/>
            <w:left w:val="none" w:sz="0" w:space="0" w:color="auto"/>
            <w:bottom w:val="none" w:sz="0" w:space="0" w:color="auto"/>
            <w:right w:val="none" w:sz="0" w:space="0" w:color="auto"/>
          </w:divBdr>
        </w:div>
      </w:divsChild>
    </w:div>
    <w:div w:id="1944457445">
      <w:bodyDiv w:val="1"/>
      <w:marLeft w:val="0"/>
      <w:marRight w:val="0"/>
      <w:marTop w:val="0"/>
      <w:marBottom w:val="0"/>
      <w:divBdr>
        <w:top w:val="none" w:sz="0" w:space="0" w:color="auto"/>
        <w:left w:val="none" w:sz="0" w:space="0" w:color="auto"/>
        <w:bottom w:val="none" w:sz="0" w:space="0" w:color="auto"/>
        <w:right w:val="none" w:sz="0" w:space="0" w:color="auto"/>
      </w:divBdr>
    </w:div>
    <w:div w:id="2029981881">
      <w:bodyDiv w:val="1"/>
      <w:marLeft w:val="0"/>
      <w:marRight w:val="0"/>
      <w:marTop w:val="0"/>
      <w:marBottom w:val="0"/>
      <w:divBdr>
        <w:top w:val="none" w:sz="0" w:space="0" w:color="auto"/>
        <w:left w:val="none" w:sz="0" w:space="0" w:color="auto"/>
        <w:bottom w:val="none" w:sz="0" w:space="0" w:color="auto"/>
        <w:right w:val="none" w:sz="0" w:space="0" w:color="auto"/>
      </w:divBdr>
    </w:div>
    <w:div w:id="2132551304">
      <w:bodyDiv w:val="1"/>
      <w:marLeft w:val="0"/>
      <w:marRight w:val="0"/>
      <w:marTop w:val="0"/>
      <w:marBottom w:val="0"/>
      <w:divBdr>
        <w:top w:val="none" w:sz="0" w:space="0" w:color="auto"/>
        <w:left w:val="none" w:sz="0" w:space="0" w:color="auto"/>
        <w:bottom w:val="none" w:sz="0" w:space="0" w:color="auto"/>
        <w:right w:val="none" w:sz="0" w:space="0" w:color="auto"/>
      </w:divBdr>
    </w:div>
    <w:div w:id="214473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lshice.org/" TargetMode="External"/><Relationship Id="rId13" Type="http://schemas.openxmlformats.org/officeDocument/2006/relationships/hyperlink" Target="http://www.npt-business.co.uk/213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nycymoeddcic.cymru/guides-contacts/" TargetMode="External"/><Relationship Id="rId12" Type="http://schemas.openxmlformats.org/officeDocument/2006/relationships/hyperlink" Target="https://cwmpas.coop/what-we-do/servi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evelopmentbank.wales/small-business-loans-wal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usinesswales.gov.wales/bigideas/" TargetMode="External"/><Relationship Id="rId5" Type="http://schemas.openxmlformats.org/officeDocument/2006/relationships/footnotes" Target="footnotes.xml"/><Relationship Id="rId15" Type="http://schemas.openxmlformats.org/officeDocument/2006/relationships/hyperlink" Target="http://www.npt-business.co.uk/2204" TargetMode="External"/><Relationship Id="rId10" Type="http://schemas.openxmlformats.org/officeDocument/2006/relationships/hyperlink" Target="https://www.primecymru.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urpleshoots.org/self-reliant-groups/" TargetMode="External"/><Relationship Id="rId14" Type="http://schemas.openxmlformats.org/officeDocument/2006/relationships/hyperlink" Target="https://www.rctcbc.gov.uk/EN/Business/FundingandGrants/EnterpriseSupportProgram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Kate.Pritchard</dc:creator>
  <cp:keywords/>
  <dc:description/>
  <cp:lastModifiedBy>Kate Breeze</cp:lastModifiedBy>
  <cp:revision>2</cp:revision>
  <dcterms:created xsi:type="dcterms:W3CDTF">2022-06-29T15:06:00Z</dcterms:created>
  <dcterms:modified xsi:type="dcterms:W3CDTF">2022-06-29T15:06:00Z</dcterms:modified>
</cp:coreProperties>
</file>